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52AC15FB" w:rsidR="00A73EAD" w:rsidRPr="00A73EAD" w:rsidRDefault="00A73EAD" w:rsidP="00A73EAD">
      <w:pPr>
        <w:pStyle w:val="Normal0"/>
        <w:rPr>
          <w:b/>
          <w:color w:val="101CA5"/>
          <w:sz w:val="58"/>
          <w:szCs w:val="58"/>
        </w:rPr>
        <w:sectPr w:rsidR="00A73EAD" w:rsidRPr="00A73EAD" w:rsidSect="00CC1299">
          <w:footerReference w:type="even" r:id="rId14"/>
          <w:footerReference w:type="default" r:id="rId15"/>
          <w:headerReference w:type="first" r:id="rId16"/>
          <w:footerReference w:type="first" r:id="rId17"/>
          <w:pgSz w:w="11906" w:h="16838"/>
          <w:pgMar w:top="1440" w:right="720" w:bottom="1440" w:left="720" w:header="567" w:footer="907" w:gutter="0"/>
          <w:pgNumType w:start="1"/>
          <w:cols w:space="720"/>
          <w:titlePg/>
          <w:docGrid w:linePitch="272"/>
        </w:sectPr>
      </w:pPr>
      <w:bookmarkStart w:id="0" w:name="_heading=h.gjdgxs" w:colFirst="0" w:colLast="0"/>
      <w:bookmarkEnd w:id="0"/>
    </w:p>
    <w:p w14:paraId="0088D806" w14:textId="46B59E54" w:rsidR="000023C6" w:rsidRPr="00217C71" w:rsidRDefault="001B0FEA" w:rsidP="00F418BF">
      <w:pPr>
        <w:pStyle w:val="Heading1"/>
        <w:rPr>
          <w:sz w:val="40"/>
          <w:szCs w:val="40"/>
        </w:rPr>
      </w:pPr>
      <w:bookmarkStart w:id="1" w:name="_heading=h.2s8eyo1" w:colFirst="0" w:colLast="0"/>
      <w:bookmarkStart w:id="2" w:name="_Toc128495739"/>
      <w:bookmarkEnd w:id="1"/>
      <w:r w:rsidRPr="00217C71">
        <w:rPr>
          <w:sz w:val="40"/>
          <w:szCs w:val="40"/>
        </w:rPr>
        <w:t xml:space="preserve">ONDC </w:t>
      </w:r>
      <w:r w:rsidR="003D3EFA" w:rsidRPr="00217C71">
        <w:rPr>
          <w:sz w:val="40"/>
          <w:szCs w:val="40"/>
        </w:rPr>
        <w:t>Metadata</w:t>
      </w:r>
      <w:r w:rsidR="00C04AFC" w:rsidRPr="00217C71">
        <w:rPr>
          <w:sz w:val="40"/>
          <w:szCs w:val="40"/>
        </w:rPr>
        <w:t xml:space="preserve"> Attributes</w:t>
      </w:r>
      <w:bookmarkEnd w:id="2"/>
    </w:p>
    <w:p w14:paraId="0000000D" w14:textId="483A6D1E" w:rsidR="006A0207" w:rsidRPr="00217C71" w:rsidRDefault="008F0CCA" w:rsidP="00F418BF">
      <w:pPr>
        <w:pStyle w:val="Heading2"/>
        <w:rPr>
          <w:sz w:val="32"/>
          <w:szCs w:val="32"/>
        </w:rPr>
      </w:pPr>
      <w:bookmarkStart w:id="3" w:name="_heading=h.4t3iar7yxgwm" w:colFirst="0" w:colLast="0"/>
      <w:bookmarkStart w:id="4" w:name="_Toc128495740"/>
      <w:bookmarkEnd w:id="3"/>
      <w:r w:rsidRPr="00D70230">
        <w:rPr>
          <w:sz w:val="32"/>
          <w:szCs w:val="32"/>
        </w:rPr>
        <w:t>Core</w:t>
      </w:r>
      <w:r w:rsidRPr="00217C71">
        <w:rPr>
          <w:sz w:val="32"/>
          <w:szCs w:val="32"/>
        </w:rPr>
        <w:t xml:space="preserve"> Attributes</w:t>
      </w:r>
      <w:bookmarkEnd w:id="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4"/>
        <w:gridCol w:w="6236"/>
        <w:gridCol w:w="2806"/>
      </w:tblGrid>
      <w:tr w:rsidR="001B0C36" w14:paraId="70A82885" w14:textId="77777777" w:rsidTr="00AE1267">
        <w:trPr>
          <w:trHeight w:val="307"/>
          <w:tblHeader/>
        </w:trPr>
        <w:tc>
          <w:tcPr>
            <w:tcW w:w="676" w:type="pct"/>
            <w:tcBorders>
              <w:top w:val="single" w:sz="4" w:space="0" w:color="000000"/>
              <w:left w:val="single" w:sz="4" w:space="0" w:color="000000"/>
              <w:bottom w:val="single" w:sz="4" w:space="0" w:color="000000"/>
              <w:right w:val="single" w:sz="4" w:space="0" w:color="000000"/>
            </w:tcBorders>
            <w:shd w:val="clear" w:color="auto" w:fill="DEEBF6"/>
            <w:tcMar>
              <w:top w:w="113" w:type="dxa"/>
              <w:left w:w="113" w:type="dxa"/>
              <w:bottom w:w="113" w:type="dxa"/>
              <w:right w:w="113" w:type="dxa"/>
            </w:tcMar>
            <w:vAlign w:val="bottom"/>
          </w:tcPr>
          <w:p w14:paraId="0000000E" w14:textId="77777777" w:rsidR="006A0207" w:rsidRDefault="00C04AFC" w:rsidP="008F0CCA">
            <w:pPr>
              <w:pStyle w:val="Normal0"/>
              <w:spacing w:after="0" w:line="240" w:lineRule="auto"/>
              <w:rPr>
                <w:rFonts w:ascii="Calibri" w:eastAsia="Calibri" w:hAnsi="Calibri" w:cs="Calibri"/>
                <w:b/>
                <w:sz w:val="22"/>
                <w:szCs w:val="22"/>
              </w:rPr>
            </w:pPr>
            <w:r>
              <w:rPr>
                <w:rFonts w:ascii="Calibri" w:eastAsia="Calibri" w:hAnsi="Calibri" w:cs="Calibri"/>
                <w:b/>
                <w:sz w:val="22"/>
                <w:szCs w:val="22"/>
              </w:rPr>
              <w:t>Name</w:t>
            </w:r>
          </w:p>
        </w:tc>
        <w:tc>
          <w:tcPr>
            <w:tcW w:w="2982" w:type="pct"/>
            <w:tcBorders>
              <w:top w:val="single" w:sz="4" w:space="0" w:color="000000"/>
              <w:left w:val="single" w:sz="4" w:space="0" w:color="000000"/>
              <w:bottom w:val="single" w:sz="4" w:space="0" w:color="000000"/>
              <w:right w:val="single" w:sz="4" w:space="0" w:color="000000"/>
            </w:tcBorders>
            <w:shd w:val="clear" w:color="auto" w:fill="DEEBF6"/>
            <w:tcMar>
              <w:top w:w="113" w:type="dxa"/>
              <w:left w:w="113" w:type="dxa"/>
              <w:bottom w:w="113" w:type="dxa"/>
              <w:right w:w="113" w:type="dxa"/>
            </w:tcMar>
            <w:vAlign w:val="bottom"/>
          </w:tcPr>
          <w:p w14:paraId="0000000F" w14:textId="77777777" w:rsidR="006A0207" w:rsidRDefault="00C04AFC" w:rsidP="008F0CCA">
            <w:pPr>
              <w:pStyle w:val="Normal0"/>
              <w:spacing w:after="0" w:line="240" w:lineRule="auto"/>
              <w:rPr>
                <w:rFonts w:ascii="Calibri" w:eastAsia="Calibri" w:hAnsi="Calibri" w:cs="Calibri"/>
                <w:b/>
                <w:sz w:val="22"/>
                <w:szCs w:val="22"/>
              </w:rPr>
            </w:pPr>
            <w:r>
              <w:rPr>
                <w:rFonts w:ascii="Calibri" w:eastAsia="Calibri" w:hAnsi="Calibri" w:cs="Calibri"/>
                <w:b/>
                <w:sz w:val="22"/>
                <w:szCs w:val="22"/>
              </w:rPr>
              <w:t>Definition and Guidance</w:t>
            </w:r>
          </w:p>
        </w:tc>
        <w:tc>
          <w:tcPr>
            <w:tcW w:w="1342" w:type="pct"/>
            <w:tcBorders>
              <w:top w:val="single" w:sz="4" w:space="0" w:color="000000"/>
              <w:left w:val="single" w:sz="4" w:space="0" w:color="000000"/>
              <w:bottom w:val="single" w:sz="4" w:space="0" w:color="000000"/>
              <w:right w:val="single" w:sz="4" w:space="0" w:color="000000"/>
            </w:tcBorders>
            <w:shd w:val="clear" w:color="auto" w:fill="DEEBF6"/>
            <w:tcMar>
              <w:top w:w="113" w:type="dxa"/>
              <w:left w:w="113" w:type="dxa"/>
              <w:bottom w:w="113" w:type="dxa"/>
              <w:right w:w="113" w:type="dxa"/>
            </w:tcMar>
            <w:vAlign w:val="bottom"/>
          </w:tcPr>
          <w:p w14:paraId="00000010" w14:textId="77777777" w:rsidR="006A0207" w:rsidRDefault="00C04AFC" w:rsidP="008F0CCA">
            <w:pPr>
              <w:pStyle w:val="Normal0"/>
              <w:spacing w:after="0" w:line="240" w:lineRule="auto"/>
              <w:rPr>
                <w:rFonts w:ascii="Calibri" w:eastAsia="Calibri" w:hAnsi="Calibri" w:cs="Calibri"/>
                <w:b/>
                <w:sz w:val="22"/>
                <w:szCs w:val="22"/>
              </w:rPr>
            </w:pPr>
            <w:r>
              <w:rPr>
                <w:rFonts w:ascii="Calibri" w:eastAsia="Calibri" w:hAnsi="Calibri" w:cs="Calibri"/>
                <w:b/>
                <w:sz w:val="22"/>
                <w:szCs w:val="22"/>
              </w:rPr>
              <w:t>Content (Format and Recommended Values)</w:t>
            </w:r>
          </w:p>
        </w:tc>
      </w:tr>
      <w:tr w:rsidR="006A0207" w14:paraId="7723C05D"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11"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Identifier </w:t>
            </w:r>
          </w:p>
        </w:tc>
        <w:tc>
          <w:tcPr>
            <w:tcW w:w="2982" w:type="pct"/>
            <w:shd w:val="clear" w:color="auto" w:fill="FFFFFF"/>
            <w:tcMar>
              <w:top w:w="113" w:type="dxa"/>
              <w:left w:w="113" w:type="dxa"/>
              <w:bottom w:w="113" w:type="dxa"/>
              <w:right w:w="113" w:type="dxa"/>
            </w:tcMar>
          </w:tcPr>
          <w:p w14:paraId="00000012" w14:textId="35286FFE"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The identifier of the</w:t>
            </w:r>
            <w:r w:rsidR="00DF517F">
              <w:rPr>
                <w:rFonts w:ascii="Calibri" w:eastAsia="Calibri" w:hAnsi="Calibri" w:cs="Calibri"/>
                <w:b/>
                <w:color w:val="262626"/>
                <w:sz w:val="22"/>
                <w:szCs w:val="22"/>
              </w:rPr>
              <w:t xml:space="preserve"> </w:t>
            </w:r>
            <w:r>
              <w:rPr>
                <w:rFonts w:ascii="Calibri" w:eastAsia="Calibri" w:hAnsi="Calibri" w:cs="Calibri"/>
                <w:b/>
                <w:color w:val="262626"/>
                <w:sz w:val="22"/>
                <w:szCs w:val="22"/>
              </w:rPr>
              <w:t xml:space="preserve">data asset </w:t>
            </w:r>
            <w:r w:rsidR="00D51D36">
              <w:rPr>
                <w:rFonts w:ascii="Calibri" w:eastAsia="Calibri" w:hAnsi="Calibri" w:cs="Calibri"/>
                <w:b/>
                <w:color w:val="262626"/>
                <w:sz w:val="22"/>
                <w:szCs w:val="22"/>
              </w:rPr>
              <w:t xml:space="preserve">is </w:t>
            </w:r>
            <w:r>
              <w:rPr>
                <w:rFonts w:ascii="Calibri" w:eastAsia="Calibri" w:hAnsi="Calibri" w:cs="Calibri"/>
                <w:b/>
                <w:color w:val="262626"/>
                <w:sz w:val="22"/>
                <w:szCs w:val="22"/>
              </w:rPr>
              <w:t>specific and unique to the agency.</w:t>
            </w:r>
          </w:p>
          <w:p w14:paraId="00000013" w14:textId="77777777" w:rsidR="006A0207" w:rsidRDefault="006A0207">
            <w:pPr>
              <w:pStyle w:val="Normal0"/>
              <w:spacing w:after="0" w:line="240" w:lineRule="auto"/>
              <w:rPr>
                <w:rFonts w:ascii="Calibri" w:eastAsia="Calibri" w:hAnsi="Calibri" w:cs="Calibri"/>
                <w:color w:val="262626"/>
                <w:sz w:val="22"/>
                <w:szCs w:val="22"/>
              </w:rPr>
            </w:pPr>
          </w:p>
          <w:p w14:paraId="00000017" w14:textId="4DC03464" w:rsidR="006A0207" w:rsidRDefault="00C04AFC" w:rsidP="00494D53">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 xml:space="preserve">The identifier </w:t>
            </w:r>
            <w:r w:rsidR="00E829C0">
              <w:rPr>
                <w:rFonts w:ascii="Calibri" w:eastAsia="Calibri" w:hAnsi="Calibri" w:cs="Calibri"/>
                <w:color w:val="262626"/>
                <w:sz w:val="22"/>
                <w:szCs w:val="22"/>
              </w:rPr>
              <w:t xml:space="preserve">distinguishes </w:t>
            </w:r>
            <w:r>
              <w:rPr>
                <w:rFonts w:ascii="Calibri" w:eastAsia="Calibri" w:hAnsi="Calibri" w:cs="Calibri"/>
                <w:color w:val="262626"/>
                <w:sz w:val="22"/>
                <w:szCs w:val="22"/>
              </w:rPr>
              <w:t xml:space="preserve">the data asset as unique and different from </w:t>
            </w:r>
            <w:r w:rsidR="00382EF0">
              <w:rPr>
                <w:rFonts w:ascii="Calibri" w:eastAsia="Calibri" w:hAnsi="Calibri" w:cs="Calibri"/>
                <w:color w:val="262626"/>
                <w:sz w:val="22"/>
                <w:szCs w:val="22"/>
              </w:rPr>
              <w:t>an</w:t>
            </w:r>
            <w:r>
              <w:rPr>
                <w:rFonts w:ascii="Calibri" w:eastAsia="Calibri" w:hAnsi="Calibri" w:cs="Calibri"/>
                <w:color w:val="262626"/>
                <w:sz w:val="22"/>
                <w:szCs w:val="22"/>
              </w:rPr>
              <w:t xml:space="preserve">other agency data asset. </w:t>
            </w:r>
            <w:r w:rsidR="00382EF0">
              <w:rPr>
                <w:rFonts w:ascii="Calibri" w:eastAsia="Calibri" w:hAnsi="Calibri" w:cs="Calibri"/>
                <w:color w:val="262626"/>
                <w:sz w:val="22"/>
                <w:szCs w:val="22"/>
              </w:rPr>
              <w:t>I</w:t>
            </w:r>
            <w:r>
              <w:rPr>
                <w:rFonts w:ascii="Calibri" w:eastAsia="Calibri" w:hAnsi="Calibri" w:cs="Calibri"/>
                <w:color w:val="262626"/>
                <w:sz w:val="22"/>
                <w:szCs w:val="22"/>
              </w:rPr>
              <w:t xml:space="preserve">deally it is globally unique, such as a Digital Object Identifier (DOI), </w:t>
            </w:r>
            <w:r w:rsidRPr="0051096F">
              <w:rPr>
                <w:rFonts w:ascii="Calibri" w:eastAsia="Calibri" w:hAnsi="Calibri" w:cs="Calibri"/>
                <w:color w:val="262626"/>
                <w:sz w:val="22"/>
                <w:szCs w:val="22"/>
              </w:rPr>
              <w:t>it may be a unique label used within the agency</w:t>
            </w:r>
            <w:r>
              <w:rPr>
                <w:rFonts w:ascii="Calibri" w:eastAsia="Calibri" w:hAnsi="Calibri" w:cs="Calibri"/>
                <w:color w:val="262626"/>
                <w:sz w:val="22"/>
                <w:szCs w:val="22"/>
              </w:rPr>
              <w:t xml:space="preserve">. It is key to finding the data </w:t>
            </w:r>
            <w:r w:rsidR="00522EF3">
              <w:rPr>
                <w:rFonts w:ascii="Calibri" w:eastAsia="Calibri" w:hAnsi="Calibri" w:cs="Calibri"/>
                <w:color w:val="262626"/>
                <w:sz w:val="22"/>
                <w:szCs w:val="22"/>
              </w:rPr>
              <w:t xml:space="preserve">asset </w:t>
            </w:r>
            <w:r>
              <w:rPr>
                <w:rFonts w:ascii="Calibri" w:eastAsia="Calibri" w:hAnsi="Calibri" w:cs="Calibri"/>
                <w:color w:val="262626"/>
                <w:sz w:val="22"/>
                <w:szCs w:val="22"/>
              </w:rPr>
              <w:t xml:space="preserve">and to ensuring that the specific </w:t>
            </w:r>
            <w:r w:rsidR="00C35717">
              <w:rPr>
                <w:rFonts w:ascii="Calibri" w:eastAsia="Calibri" w:hAnsi="Calibri" w:cs="Calibri"/>
                <w:color w:val="262626"/>
                <w:sz w:val="22"/>
                <w:szCs w:val="22"/>
              </w:rPr>
              <w:t xml:space="preserve">data </w:t>
            </w:r>
            <w:r w:rsidR="008275A7">
              <w:rPr>
                <w:rFonts w:ascii="Calibri" w:eastAsia="Calibri" w:hAnsi="Calibri" w:cs="Calibri"/>
                <w:color w:val="262626"/>
                <w:sz w:val="22"/>
                <w:szCs w:val="22"/>
              </w:rPr>
              <w:t xml:space="preserve">asset </w:t>
            </w:r>
            <w:r>
              <w:rPr>
                <w:rFonts w:ascii="Calibri" w:eastAsia="Calibri" w:hAnsi="Calibri" w:cs="Calibri"/>
                <w:color w:val="262626"/>
                <w:sz w:val="22"/>
                <w:szCs w:val="22"/>
              </w:rPr>
              <w:t>can be referenced without confusion.</w:t>
            </w:r>
          </w:p>
        </w:tc>
        <w:tc>
          <w:tcPr>
            <w:tcW w:w="1342" w:type="pct"/>
            <w:shd w:val="clear" w:color="auto" w:fill="FFFFFF"/>
            <w:tcMar>
              <w:top w:w="113" w:type="dxa"/>
              <w:left w:w="113" w:type="dxa"/>
              <w:bottom w:w="113" w:type="dxa"/>
              <w:right w:w="113" w:type="dxa"/>
            </w:tcMar>
          </w:tcPr>
          <w:p w14:paraId="00000019" w14:textId="659C7BEA" w:rsidR="006A0207" w:rsidRDefault="00C04AFC" w:rsidP="00147734">
            <w:pPr>
              <w:pStyle w:val="Normal0"/>
              <w:spacing w:after="0" w:line="240" w:lineRule="auto"/>
              <w:rPr>
                <w:rFonts w:ascii="Calibri" w:eastAsia="Calibri" w:hAnsi="Calibri" w:cs="Calibri"/>
                <w:sz w:val="22"/>
                <w:szCs w:val="22"/>
              </w:rPr>
            </w:pPr>
            <w:r>
              <w:rPr>
                <w:rFonts w:ascii="Calibri" w:eastAsia="Calibri" w:hAnsi="Calibri" w:cs="Calibri"/>
                <w:color w:val="000000"/>
                <w:sz w:val="22"/>
                <w:szCs w:val="22"/>
              </w:rPr>
              <w:t>Free text (max. 200 char)</w:t>
            </w:r>
          </w:p>
        </w:tc>
      </w:tr>
      <w:tr w:rsidR="006A0207" w14:paraId="4F8B9B29"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1A"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Title </w:t>
            </w:r>
          </w:p>
        </w:tc>
        <w:tc>
          <w:tcPr>
            <w:tcW w:w="2982" w:type="pct"/>
            <w:shd w:val="clear" w:color="auto" w:fill="FFFFFF"/>
            <w:tcMar>
              <w:top w:w="113" w:type="dxa"/>
              <w:left w:w="113" w:type="dxa"/>
              <w:bottom w:w="113" w:type="dxa"/>
              <w:right w:w="113" w:type="dxa"/>
            </w:tcMar>
          </w:tcPr>
          <w:p w14:paraId="0000001B" w14:textId="7B1B9A12" w:rsidR="006A0207" w:rsidRDefault="00C04AFC" w:rsidP="00494D53">
            <w:pPr>
              <w:pStyle w:val="Normal0"/>
              <w:spacing w:after="0" w:line="240" w:lineRule="auto"/>
              <w:rPr>
                <w:rFonts w:ascii="Calibri" w:eastAsia="Calibri" w:hAnsi="Calibri" w:cs="Calibri"/>
                <w:color w:val="262626"/>
                <w:sz w:val="22"/>
                <w:szCs w:val="22"/>
              </w:rPr>
            </w:pPr>
            <w:r>
              <w:rPr>
                <w:rFonts w:ascii="Calibri" w:eastAsia="Calibri" w:hAnsi="Calibri" w:cs="Calibri"/>
                <w:b/>
                <w:color w:val="262626"/>
                <w:sz w:val="22"/>
                <w:szCs w:val="22"/>
              </w:rPr>
              <w:t>The most common useful name by which the data asset is known</w:t>
            </w:r>
            <w:r>
              <w:rPr>
                <w:rFonts w:ascii="Calibri" w:eastAsia="Calibri" w:hAnsi="Calibri" w:cs="Calibri"/>
                <w:color w:val="262626"/>
                <w:sz w:val="22"/>
                <w:szCs w:val="22"/>
              </w:rPr>
              <w:t xml:space="preserve"> by your agency and by your largest perceived audience.</w:t>
            </w:r>
          </w:p>
          <w:p w14:paraId="0000001C" w14:textId="77777777" w:rsidR="006A0207" w:rsidRDefault="006A0207" w:rsidP="00494D53">
            <w:pPr>
              <w:pStyle w:val="Normal0"/>
              <w:spacing w:after="0" w:line="240" w:lineRule="auto"/>
              <w:rPr>
                <w:rFonts w:ascii="Calibri" w:eastAsia="Calibri" w:hAnsi="Calibri" w:cs="Calibri"/>
                <w:color w:val="262626"/>
                <w:sz w:val="22"/>
                <w:szCs w:val="22"/>
              </w:rPr>
            </w:pPr>
          </w:p>
          <w:p w14:paraId="0000001D" w14:textId="4D21EDE4"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 xml:space="preserve">The title should be relatively </w:t>
            </w:r>
            <w:r w:rsidDel="00AD2E21">
              <w:rPr>
                <w:rFonts w:ascii="Calibri" w:eastAsia="Calibri" w:hAnsi="Calibri" w:cs="Calibri"/>
                <w:color w:val="262626"/>
                <w:sz w:val="22"/>
                <w:szCs w:val="22"/>
              </w:rPr>
              <w:t>unique</w:t>
            </w:r>
            <w:r w:rsidR="00AD2E21">
              <w:rPr>
                <w:rFonts w:ascii="Calibri" w:eastAsia="Calibri" w:hAnsi="Calibri" w:cs="Calibri"/>
                <w:color w:val="262626"/>
                <w:sz w:val="22"/>
                <w:szCs w:val="22"/>
              </w:rPr>
              <w:t xml:space="preserve"> and</w:t>
            </w:r>
            <w:r>
              <w:rPr>
                <w:rFonts w:ascii="Calibri" w:eastAsia="Calibri" w:hAnsi="Calibri" w:cs="Calibri"/>
                <w:color w:val="262626"/>
                <w:sz w:val="22"/>
                <w:szCs w:val="22"/>
              </w:rPr>
              <w:t xml:space="preserve"> can be created by following a naming convention used by your agency.</w:t>
            </w:r>
          </w:p>
        </w:tc>
        <w:tc>
          <w:tcPr>
            <w:tcW w:w="1342" w:type="pct"/>
            <w:shd w:val="clear" w:color="auto" w:fill="FFFFFF"/>
            <w:tcMar>
              <w:top w:w="113" w:type="dxa"/>
              <w:left w:w="113" w:type="dxa"/>
              <w:bottom w:w="113" w:type="dxa"/>
              <w:right w:w="113" w:type="dxa"/>
            </w:tcMar>
          </w:tcPr>
          <w:p w14:paraId="0000001E" w14:textId="77777777"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Free text (max. 200 char)</w:t>
            </w:r>
          </w:p>
        </w:tc>
      </w:tr>
      <w:tr w:rsidR="006A0207" w14:paraId="05CF5CA9"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1F"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Description </w:t>
            </w:r>
          </w:p>
        </w:tc>
        <w:tc>
          <w:tcPr>
            <w:tcW w:w="2982" w:type="pct"/>
            <w:shd w:val="clear" w:color="auto" w:fill="FFFFFF"/>
            <w:tcMar>
              <w:top w:w="113" w:type="dxa"/>
              <w:left w:w="113" w:type="dxa"/>
              <w:bottom w:w="113" w:type="dxa"/>
              <w:right w:w="113" w:type="dxa"/>
            </w:tcMar>
          </w:tcPr>
          <w:p w14:paraId="00000020" w14:textId="2941E448"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A descriptive statement of the</w:t>
            </w:r>
            <w:r w:rsidR="00DF1D0D">
              <w:rPr>
                <w:rFonts w:ascii="Calibri" w:eastAsia="Calibri" w:hAnsi="Calibri" w:cs="Calibri"/>
                <w:b/>
                <w:color w:val="262626"/>
                <w:sz w:val="22"/>
                <w:szCs w:val="22"/>
              </w:rPr>
              <w:t xml:space="preserve"> </w:t>
            </w:r>
            <w:r w:rsidR="00C35717">
              <w:rPr>
                <w:rFonts w:ascii="Calibri" w:eastAsia="Calibri" w:hAnsi="Calibri" w:cs="Calibri"/>
                <w:b/>
                <w:color w:val="262626"/>
                <w:sz w:val="22"/>
                <w:szCs w:val="22"/>
              </w:rPr>
              <w:t xml:space="preserve">data </w:t>
            </w:r>
            <w:r>
              <w:rPr>
                <w:rFonts w:ascii="Calibri" w:eastAsia="Calibri" w:hAnsi="Calibri" w:cs="Calibri"/>
                <w:b/>
                <w:color w:val="262626"/>
                <w:sz w:val="22"/>
                <w:szCs w:val="22"/>
              </w:rPr>
              <w:t>asset.</w:t>
            </w:r>
          </w:p>
          <w:p w14:paraId="00000021" w14:textId="77777777" w:rsidR="006A0207" w:rsidRDefault="006A0207">
            <w:pPr>
              <w:pStyle w:val="Normal0"/>
              <w:spacing w:after="0" w:line="240" w:lineRule="auto"/>
              <w:rPr>
                <w:rFonts w:ascii="Calibri" w:eastAsia="Calibri" w:hAnsi="Calibri" w:cs="Calibri"/>
                <w:color w:val="262626"/>
                <w:sz w:val="22"/>
                <w:szCs w:val="22"/>
              </w:rPr>
            </w:pPr>
          </w:p>
          <w:p w14:paraId="00000022" w14:textId="3957CD50" w:rsidR="006A0207" w:rsidRDefault="00B9744B" w:rsidP="00494D53">
            <w:pPr>
              <w:pStyle w:val="Normal0"/>
              <w:widowControl w:v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Easy to read</w:t>
            </w:r>
            <w:r w:rsidR="00C04AFC">
              <w:rPr>
                <w:rFonts w:ascii="Calibri" w:eastAsia="Calibri" w:hAnsi="Calibri" w:cs="Calibri"/>
                <w:color w:val="262626"/>
                <w:sz w:val="22"/>
                <w:szCs w:val="22"/>
              </w:rPr>
              <w:t xml:space="preserve"> information about the data asset; the purpose is to enable users to find, categorise and evaluate the fitness of a data asset to their needs.</w:t>
            </w:r>
          </w:p>
          <w:p w14:paraId="2C0187AF" w14:textId="77777777" w:rsidR="00494D53" w:rsidRDefault="00494D53" w:rsidP="00494D53">
            <w:pPr>
              <w:pStyle w:val="Normal0"/>
              <w:widowControl w:val="0"/>
              <w:spacing w:after="0" w:line="240" w:lineRule="auto"/>
              <w:rPr>
                <w:rFonts w:ascii="Calibri" w:eastAsia="Calibri" w:hAnsi="Calibri" w:cs="Calibri"/>
                <w:color w:val="262626"/>
                <w:sz w:val="22"/>
                <w:szCs w:val="22"/>
              </w:rPr>
            </w:pPr>
          </w:p>
          <w:p w14:paraId="00000023" w14:textId="35337704" w:rsidR="006A0207" w:rsidRDefault="00C04AFC" w:rsidP="00494D53">
            <w:pPr>
              <w:pStyle w:val="Normal0"/>
              <w:widowControl w:v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 xml:space="preserve">The Description attribute is also searchable and is typically several sentences long. It is useful to consider what keywords your potential audience may use to search for the </w:t>
            </w:r>
            <w:r w:rsidR="00C35717">
              <w:rPr>
                <w:rFonts w:ascii="Calibri" w:eastAsia="Calibri" w:hAnsi="Calibri" w:cs="Calibri"/>
                <w:color w:val="262626"/>
                <w:sz w:val="22"/>
                <w:szCs w:val="22"/>
              </w:rPr>
              <w:t xml:space="preserve">data </w:t>
            </w:r>
            <w:r>
              <w:rPr>
                <w:rFonts w:ascii="Calibri" w:eastAsia="Calibri" w:hAnsi="Calibri" w:cs="Calibri"/>
                <w:color w:val="262626"/>
                <w:sz w:val="22"/>
                <w:szCs w:val="22"/>
              </w:rPr>
              <w:t>asset.</w:t>
            </w:r>
          </w:p>
          <w:p w14:paraId="00000024" w14:textId="77777777" w:rsidR="006A0207" w:rsidRDefault="006A0207" w:rsidP="00494D53">
            <w:pPr>
              <w:pStyle w:val="Normal0"/>
              <w:widowControl w:val="0"/>
              <w:spacing w:after="0" w:line="240" w:lineRule="auto"/>
              <w:rPr>
                <w:rFonts w:ascii="Calibri" w:eastAsia="Calibri" w:hAnsi="Calibri" w:cs="Calibri"/>
                <w:color w:val="262626"/>
                <w:sz w:val="22"/>
                <w:szCs w:val="22"/>
              </w:rPr>
            </w:pPr>
          </w:p>
          <w:p w14:paraId="00000025" w14:textId="028194E3" w:rsidR="006A0207" w:rsidRDefault="00C04AFC">
            <w:pPr>
              <w:pStyle w:val="Normal0"/>
              <w:spacing w:after="0" w:line="240" w:lineRule="auto"/>
              <w:rPr>
                <w:rFonts w:ascii="Calibri" w:eastAsia="Calibri" w:hAnsi="Calibri" w:cs="Calibri"/>
                <w:b/>
                <w:sz w:val="22"/>
                <w:szCs w:val="22"/>
              </w:rPr>
            </w:pPr>
            <w:r>
              <w:rPr>
                <w:rFonts w:ascii="Calibri" w:eastAsia="Calibri" w:hAnsi="Calibri" w:cs="Calibri"/>
                <w:sz w:val="22"/>
                <w:szCs w:val="22"/>
              </w:rPr>
              <w:t xml:space="preserve">This field could be supplemented by </w:t>
            </w:r>
            <w:r w:rsidR="005A15FA">
              <w:rPr>
                <w:rFonts w:ascii="Calibri" w:eastAsia="Calibri" w:hAnsi="Calibri" w:cs="Calibri"/>
                <w:sz w:val="22"/>
                <w:szCs w:val="22"/>
              </w:rPr>
              <w:t xml:space="preserve">the </w:t>
            </w:r>
            <w:r>
              <w:rPr>
                <w:rFonts w:ascii="Calibri" w:eastAsia="Calibri" w:hAnsi="Calibri" w:cs="Calibri"/>
                <w:sz w:val="22"/>
                <w:szCs w:val="22"/>
              </w:rPr>
              <w:t xml:space="preserve">attributes </w:t>
            </w:r>
            <w:r>
              <w:rPr>
                <w:rFonts w:ascii="Calibri" w:eastAsia="Calibri" w:hAnsi="Calibri" w:cs="Calibri"/>
                <w:b/>
                <w:sz w:val="22"/>
                <w:szCs w:val="22"/>
              </w:rPr>
              <w:t xml:space="preserve">Keyword </w:t>
            </w:r>
            <w:r>
              <w:rPr>
                <w:rFonts w:ascii="Calibri" w:eastAsia="Calibri" w:hAnsi="Calibri" w:cs="Calibri"/>
                <w:sz w:val="22"/>
                <w:szCs w:val="22"/>
              </w:rPr>
              <w:t xml:space="preserve">and </w:t>
            </w:r>
            <w:r>
              <w:rPr>
                <w:rFonts w:ascii="Calibri" w:eastAsia="Calibri" w:hAnsi="Calibri" w:cs="Calibri"/>
                <w:b/>
                <w:sz w:val="22"/>
                <w:szCs w:val="22"/>
              </w:rPr>
              <w:t>Purpose.</w:t>
            </w:r>
          </w:p>
        </w:tc>
        <w:tc>
          <w:tcPr>
            <w:tcW w:w="1342" w:type="pct"/>
            <w:shd w:val="clear" w:color="auto" w:fill="FFFFFF"/>
            <w:tcMar>
              <w:top w:w="113" w:type="dxa"/>
              <w:left w:w="113" w:type="dxa"/>
              <w:bottom w:w="113" w:type="dxa"/>
              <w:right w:w="113" w:type="dxa"/>
            </w:tcMar>
          </w:tcPr>
          <w:p w14:paraId="00000027" w14:textId="7C46427D" w:rsidR="006A0207" w:rsidRDefault="00C04AFC" w:rsidP="00401BD9">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Free text (max. 500 char)</w:t>
            </w:r>
          </w:p>
        </w:tc>
      </w:tr>
      <w:tr w:rsidR="006A0207" w14:paraId="069CF006"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28"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Point of Contact </w:t>
            </w:r>
          </w:p>
        </w:tc>
        <w:tc>
          <w:tcPr>
            <w:tcW w:w="2982" w:type="pct"/>
            <w:shd w:val="clear" w:color="auto" w:fill="FFFFFF"/>
            <w:tcMar>
              <w:top w:w="113" w:type="dxa"/>
              <w:left w:w="113" w:type="dxa"/>
              <w:bottom w:w="113" w:type="dxa"/>
              <w:right w:w="113" w:type="dxa"/>
            </w:tcMar>
          </w:tcPr>
          <w:p w14:paraId="00000029" w14:textId="63E471EE"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The relevant contact for the</w:t>
            </w:r>
            <w:r w:rsidR="0034318A">
              <w:rPr>
                <w:rFonts w:ascii="Calibri" w:eastAsia="Calibri" w:hAnsi="Calibri" w:cs="Calibri"/>
                <w:b/>
                <w:color w:val="262626"/>
                <w:sz w:val="22"/>
                <w:szCs w:val="22"/>
              </w:rPr>
              <w:t xml:space="preserve"> </w:t>
            </w:r>
            <w:r>
              <w:rPr>
                <w:rFonts w:ascii="Calibri" w:eastAsia="Calibri" w:hAnsi="Calibri" w:cs="Calibri"/>
                <w:b/>
                <w:color w:val="262626"/>
                <w:sz w:val="22"/>
                <w:szCs w:val="22"/>
              </w:rPr>
              <w:t>data asset.</w:t>
            </w:r>
          </w:p>
          <w:p w14:paraId="0000002A" w14:textId="77777777" w:rsidR="006A0207" w:rsidRDefault="006A0207">
            <w:pPr>
              <w:pStyle w:val="Normal0"/>
              <w:spacing w:after="0" w:line="240" w:lineRule="auto"/>
              <w:rPr>
                <w:rFonts w:ascii="Calibri" w:eastAsia="Calibri" w:hAnsi="Calibri" w:cs="Calibri"/>
                <w:color w:val="262626"/>
                <w:sz w:val="22"/>
                <w:szCs w:val="22"/>
              </w:rPr>
            </w:pPr>
          </w:p>
          <w:p w14:paraId="0000002B" w14:textId="534057E6"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Identified contact to provide additional information related to the data asset.</w:t>
            </w:r>
          </w:p>
          <w:p w14:paraId="787D4EE1" w14:textId="77777777" w:rsidR="00494D53" w:rsidRDefault="00494D53">
            <w:pPr>
              <w:pStyle w:val="Normal0"/>
              <w:spacing w:after="0" w:line="240" w:lineRule="auto"/>
              <w:rPr>
                <w:rFonts w:ascii="Calibri" w:eastAsia="Calibri" w:hAnsi="Calibri" w:cs="Calibri"/>
                <w:color w:val="262626"/>
                <w:sz w:val="22"/>
                <w:szCs w:val="22"/>
              </w:rPr>
            </w:pPr>
          </w:p>
          <w:p w14:paraId="0000002C" w14:textId="3F3BD511"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color w:val="262626"/>
                <w:sz w:val="22"/>
                <w:szCs w:val="22"/>
              </w:rPr>
              <w:t>Ideally, a</w:t>
            </w:r>
            <w:r w:rsidR="001D38FC">
              <w:rPr>
                <w:rFonts w:ascii="Calibri" w:eastAsia="Calibri" w:hAnsi="Calibri" w:cs="Calibri"/>
                <w:color w:val="262626"/>
                <w:sz w:val="22"/>
                <w:szCs w:val="22"/>
              </w:rPr>
              <w:t xml:space="preserve"> group</w:t>
            </w:r>
            <w:r>
              <w:rPr>
                <w:rFonts w:ascii="Calibri" w:eastAsia="Calibri" w:hAnsi="Calibri" w:cs="Calibri"/>
                <w:color w:val="262626"/>
                <w:sz w:val="22"/>
                <w:szCs w:val="22"/>
              </w:rPr>
              <w:t xml:space="preserve"> email address or contact web page </w:t>
            </w:r>
            <w:r w:rsidR="0059772E">
              <w:rPr>
                <w:rFonts w:ascii="Calibri" w:eastAsia="Calibri" w:hAnsi="Calibri" w:cs="Calibri"/>
                <w:color w:val="262626"/>
                <w:sz w:val="22"/>
                <w:szCs w:val="22"/>
              </w:rPr>
              <w:t>is provided because it is</w:t>
            </w:r>
            <w:r>
              <w:rPr>
                <w:rFonts w:ascii="Calibri" w:eastAsia="Calibri" w:hAnsi="Calibri" w:cs="Calibri"/>
                <w:color w:val="262626"/>
                <w:sz w:val="22"/>
                <w:szCs w:val="22"/>
              </w:rPr>
              <w:t xml:space="preserve"> generic and enduring (preferable to an individual’s contact). This minimises the need to </w:t>
            </w:r>
            <w:r w:rsidR="00190DC4">
              <w:rPr>
                <w:rFonts w:ascii="Calibri" w:eastAsia="Calibri" w:hAnsi="Calibri" w:cs="Calibri"/>
                <w:color w:val="262626"/>
                <w:sz w:val="22"/>
                <w:szCs w:val="22"/>
              </w:rPr>
              <w:t xml:space="preserve">regularly </w:t>
            </w:r>
            <w:r>
              <w:rPr>
                <w:rFonts w:ascii="Calibri" w:eastAsia="Calibri" w:hAnsi="Calibri" w:cs="Calibri"/>
                <w:color w:val="262626"/>
                <w:sz w:val="22"/>
                <w:szCs w:val="22"/>
              </w:rPr>
              <w:t>update metadata records.</w:t>
            </w:r>
          </w:p>
        </w:tc>
        <w:tc>
          <w:tcPr>
            <w:tcW w:w="1342" w:type="pct"/>
            <w:shd w:val="clear" w:color="auto" w:fill="FFFFFF"/>
            <w:tcMar>
              <w:top w:w="113" w:type="dxa"/>
              <w:left w:w="113" w:type="dxa"/>
              <w:bottom w:w="113" w:type="dxa"/>
              <w:right w:w="113" w:type="dxa"/>
            </w:tcMar>
          </w:tcPr>
          <w:p w14:paraId="0000002D" w14:textId="7BDF82F4" w:rsidR="006A0207" w:rsidRDefault="00C04AFC" w:rsidP="00E62A34">
            <w:pPr>
              <w:pStyle w:val="Normal0"/>
              <w:spacing w:after="0"/>
              <w:rPr>
                <w:rFonts w:ascii="Calibri" w:eastAsia="Calibri" w:hAnsi="Calibri" w:cs="Calibri"/>
                <w:sz w:val="22"/>
                <w:szCs w:val="22"/>
              </w:rPr>
            </w:pPr>
            <w:r>
              <w:rPr>
                <w:rFonts w:ascii="Calibri" w:eastAsia="Calibri" w:hAnsi="Calibri" w:cs="Calibri"/>
                <w:b/>
                <w:sz w:val="22"/>
                <w:szCs w:val="22"/>
              </w:rPr>
              <w:t>Email</w:t>
            </w:r>
            <w:r>
              <w:rPr>
                <w:rFonts w:ascii="Calibri" w:eastAsia="Calibri" w:hAnsi="Calibri" w:cs="Calibri"/>
                <w:sz w:val="22"/>
                <w:szCs w:val="22"/>
              </w:rPr>
              <w:t xml:space="preserve"> (or </w:t>
            </w:r>
            <w:r>
              <w:rPr>
                <w:rFonts w:ascii="Calibri" w:eastAsia="Calibri" w:hAnsi="Calibri" w:cs="Calibri"/>
                <w:b/>
                <w:sz w:val="22"/>
                <w:szCs w:val="22"/>
              </w:rPr>
              <w:t>URL</w:t>
            </w:r>
            <w:r>
              <w:rPr>
                <w:rFonts w:ascii="Calibri" w:eastAsia="Calibri" w:hAnsi="Calibri" w:cs="Calibri"/>
                <w:sz w:val="22"/>
                <w:szCs w:val="22"/>
              </w:rPr>
              <w:t xml:space="preserve"> to web form) for the point of contact</w:t>
            </w:r>
          </w:p>
        </w:tc>
      </w:tr>
      <w:tr w:rsidR="001B0C36" w14:paraId="090409DA" w14:textId="77777777" w:rsidTr="00F167D5">
        <w:trPr>
          <w:cantSplit/>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2E"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lastRenderedPageBreak/>
              <w:t xml:space="preserve">Access Rights </w:t>
            </w:r>
          </w:p>
        </w:tc>
        <w:tc>
          <w:tcPr>
            <w:tcW w:w="2982" w:type="pct"/>
            <w:shd w:val="clear" w:color="auto" w:fill="FFFFFF"/>
            <w:tcMar>
              <w:top w:w="113" w:type="dxa"/>
              <w:left w:w="113" w:type="dxa"/>
              <w:bottom w:w="113" w:type="dxa"/>
              <w:right w:w="113" w:type="dxa"/>
            </w:tcMar>
          </w:tcPr>
          <w:p w14:paraId="0000002F" w14:textId="69BDAA93"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Specifies access to the data asset.</w:t>
            </w:r>
          </w:p>
          <w:p w14:paraId="00000030" w14:textId="77777777" w:rsidR="006A0207" w:rsidRDefault="006A0207">
            <w:pPr>
              <w:pStyle w:val="Normal0"/>
              <w:spacing w:after="0" w:line="240" w:lineRule="auto"/>
              <w:rPr>
                <w:rFonts w:ascii="Calibri" w:eastAsia="Calibri" w:hAnsi="Calibri" w:cs="Calibri"/>
                <w:b/>
                <w:color w:val="262626"/>
                <w:sz w:val="22"/>
                <w:szCs w:val="22"/>
              </w:rPr>
            </w:pPr>
          </w:p>
          <w:p w14:paraId="00000031" w14:textId="34EBDE9C"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 xml:space="preserve">Access will be based on </w:t>
            </w:r>
            <w:r w:rsidR="00D74AA0">
              <w:rPr>
                <w:rFonts w:ascii="Calibri" w:eastAsia="Calibri" w:hAnsi="Calibri" w:cs="Calibri"/>
                <w:color w:val="262626"/>
                <w:sz w:val="22"/>
                <w:szCs w:val="22"/>
              </w:rPr>
              <w:t xml:space="preserve">the </w:t>
            </w:r>
            <w:r>
              <w:rPr>
                <w:rFonts w:ascii="Calibri" w:eastAsia="Calibri" w:hAnsi="Calibri" w:cs="Calibri"/>
                <w:color w:val="262626"/>
                <w:sz w:val="22"/>
                <w:szCs w:val="22"/>
              </w:rPr>
              <w:t>agency</w:t>
            </w:r>
            <w:r w:rsidR="00D74AA0">
              <w:rPr>
                <w:rFonts w:ascii="Calibri" w:eastAsia="Calibri" w:hAnsi="Calibri" w:cs="Calibri"/>
                <w:color w:val="262626"/>
                <w:sz w:val="22"/>
                <w:szCs w:val="22"/>
              </w:rPr>
              <w:t>’s</w:t>
            </w:r>
            <w:r>
              <w:rPr>
                <w:rFonts w:ascii="Calibri" w:eastAsia="Calibri" w:hAnsi="Calibri" w:cs="Calibri"/>
                <w:color w:val="262626"/>
                <w:sz w:val="22"/>
                <w:szCs w:val="22"/>
              </w:rPr>
              <w:t xml:space="preserve"> privacy, security, or other policy approaches that apply to this data</w:t>
            </w:r>
            <w:r w:rsidR="00476381">
              <w:rPr>
                <w:rFonts w:ascii="Calibri" w:eastAsia="Calibri" w:hAnsi="Calibri" w:cs="Calibri"/>
                <w:color w:val="262626"/>
                <w:sz w:val="22"/>
                <w:szCs w:val="22"/>
              </w:rPr>
              <w:t xml:space="preserve"> </w:t>
            </w:r>
            <w:r>
              <w:rPr>
                <w:rFonts w:ascii="Calibri" w:eastAsia="Calibri" w:hAnsi="Calibri" w:cs="Calibri"/>
                <w:color w:val="262626"/>
                <w:sz w:val="22"/>
                <w:szCs w:val="22"/>
              </w:rPr>
              <w:t>asset.</w:t>
            </w:r>
          </w:p>
          <w:p w14:paraId="00000032" w14:textId="77777777" w:rsidR="006A0207" w:rsidRDefault="006A0207">
            <w:pPr>
              <w:pStyle w:val="Normal0"/>
              <w:spacing w:after="0" w:line="240" w:lineRule="auto"/>
              <w:rPr>
                <w:rFonts w:ascii="Calibri" w:eastAsia="Calibri" w:hAnsi="Calibri" w:cs="Calibri"/>
                <w:color w:val="262626"/>
                <w:sz w:val="22"/>
                <w:szCs w:val="22"/>
              </w:rPr>
            </w:pPr>
          </w:p>
          <w:p w14:paraId="00000033" w14:textId="77777777" w:rsidR="006A0207" w:rsidRDefault="00C04AFC">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Access can be: </w:t>
            </w:r>
          </w:p>
          <w:p w14:paraId="00000034" w14:textId="77777777" w:rsidR="006A0207" w:rsidRDefault="00C04AFC">
            <w:pPr>
              <w:pStyle w:val="Normal0"/>
              <w:numPr>
                <w:ilvl w:val="0"/>
                <w:numId w:val="3"/>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b/>
                <w:color w:val="000000"/>
                <w:sz w:val="22"/>
                <w:szCs w:val="22"/>
              </w:rPr>
              <w:t xml:space="preserve">Open - </w:t>
            </w:r>
            <w:r>
              <w:rPr>
                <w:rFonts w:ascii="Calibri" w:eastAsia="Calibri" w:hAnsi="Calibri" w:cs="Calibri"/>
                <w:color w:val="000000"/>
                <w:sz w:val="22"/>
                <w:szCs w:val="22"/>
              </w:rPr>
              <w:t>Data is publicly accessible online (registration may be required)</w:t>
            </w:r>
          </w:p>
          <w:p w14:paraId="00000035" w14:textId="77777777" w:rsidR="006A0207" w:rsidRDefault="00C04AFC">
            <w:pPr>
              <w:pStyle w:val="Normal0"/>
              <w:numPr>
                <w:ilvl w:val="0"/>
                <w:numId w:val="3"/>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b/>
                <w:color w:val="000000"/>
                <w:sz w:val="22"/>
                <w:szCs w:val="22"/>
              </w:rPr>
              <w:t xml:space="preserve">Conditional - </w:t>
            </w:r>
            <w:r>
              <w:rPr>
                <w:rFonts w:ascii="Calibri" w:eastAsia="Calibri" w:hAnsi="Calibri" w:cs="Calibri"/>
                <w:color w:val="000000"/>
                <w:sz w:val="22"/>
                <w:szCs w:val="22"/>
              </w:rPr>
              <w:t>Data is publicly accessible subject to certain conditions. For example: a fee applies; or the data is only accessible at a specific physical location</w:t>
            </w:r>
          </w:p>
          <w:p w14:paraId="00000036" w14:textId="2EE4D65D" w:rsidR="006A0207" w:rsidRDefault="00C04AFC">
            <w:pPr>
              <w:pStyle w:val="Normal0"/>
              <w:numPr>
                <w:ilvl w:val="0"/>
                <w:numId w:val="1"/>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b/>
                <w:color w:val="000000"/>
                <w:sz w:val="22"/>
                <w:szCs w:val="22"/>
              </w:rPr>
              <w:t xml:space="preserve">Restricted - </w:t>
            </w:r>
            <w:r>
              <w:rPr>
                <w:rFonts w:ascii="Calibri" w:eastAsia="Calibri" w:hAnsi="Calibri" w:cs="Calibri"/>
                <w:color w:val="000000"/>
                <w:sz w:val="22"/>
                <w:szCs w:val="22"/>
              </w:rPr>
              <w:t>Data access is limited. For example: during an embargo period; to a particular group of users; or where formal permission is granted</w:t>
            </w:r>
            <w:r w:rsidR="00D74AA0">
              <w:rPr>
                <w:rFonts w:ascii="Calibri" w:eastAsia="Calibri" w:hAnsi="Calibri" w:cs="Calibri"/>
                <w:color w:val="000000"/>
                <w:sz w:val="22"/>
                <w:szCs w:val="22"/>
              </w:rPr>
              <w:t>.</w:t>
            </w:r>
          </w:p>
          <w:p w14:paraId="00000037" w14:textId="77777777" w:rsidR="006A0207" w:rsidRDefault="006A0207" w:rsidP="00EC4194">
            <w:pPr>
              <w:pStyle w:val="Normal0"/>
              <w:spacing w:after="0" w:line="240" w:lineRule="auto"/>
              <w:rPr>
                <w:rFonts w:ascii="Calibri" w:eastAsia="Calibri" w:hAnsi="Calibri" w:cs="Calibri"/>
                <w:color w:val="000000"/>
                <w:sz w:val="22"/>
                <w:szCs w:val="22"/>
              </w:rPr>
            </w:pPr>
          </w:p>
          <w:p w14:paraId="00000039" w14:textId="4CB3A01B" w:rsidR="006A0207" w:rsidRDefault="00C04AFC" w:rsidP="00EC4194">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attribute relates to </w:t>
            </w:r>
            <w:r>
              <w:rPr>
                <w:rFonts w:ascii="Calibri" w:eastAsia="Calibri" w:hAnsi="Calibri" w:cs="Calibri"/>
                <w:b/>
                <w:color w:val="000000"/>
                <w:sz w:val="22"/>
                <w:szCs w:val="22"/>
              </w:rPr>
              <w:t xml:space="preserve">Security Classification </w:t>
            </w:r>
            <w:r>
              <w:rPr>
                <w:rFonts w:ascii="Calibri" w:eastAsia="Calibri" w:hAnsi="Calibri" w:cs="Calibri"/>
                <w:color w:val="000000"/>
                <w:sz w:val="22"/>
                <w:szCs w:val="22"/>
              </w:rPr>
              <w:t xml:space="preserve">and </w:t>
            </w:r>
            <w:r>
              <w:rPr>
                <w:rFonts w:ascii="Calibri" w:eastAsia="Calibri" w:hAnsi="Calibri" w:cs="Calibri"/>
                <w:b/>
                <w:color w:val="000000"/>
                <w:sz w:val="22"/>
                <w:szCs w:val="22"/>
              </w:rPr>
              <w:t>Sensitive Data</w:t>
            </w:r>
            <w:r>
              <w:rPr>
                <w:rFonts w:ascii="Calibri" w:eastAsia="Calibri" w:hAnsi="Calibri" w:cs="Calibri"/>
                <w:color w:val="000000"/>
                <w:sz w:val="22"/>
                <w:szCs w:val="22"/>
              </w:rPr>
              <w:t>.</w:t>
            </w:r>
          </w:p>
        </w:tc>
        <w:tc>
          <w:tcPr>
            <w:tcW w:w="1342" w:type="pct"/>
            <w:shd w:val="clear" w:color="auto" w:fill="FFFFFF"/>
            <w:tcMar>
              <w:top w:w="113" w:type="dxa"/>
              <w:left w:w="113" w:type="dxa"/>
              <w:bottom w:w="113" w:type="dxa"/>
              <w:right w:w="113" w:type="dxa"/>
            </w:tcMar>
          </w:tcPr>
          <w:p w14:paraId="0000003B" w14:textId="15356D8F"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Choose term from:</w:t>
            </w:r>
          </w:p>
          <w:p w14:paraId="0000003C" w14:textId="77777777" w:rsidR="006A0207"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Open</w:t>
            </w:r>
          </w:p>
          <w:p w14:paraId="0000003D" w14:textId="77777777" w:rsidR="006A0207"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Conditional</w:t>
            </w:r>
          </w:p>
          <w:p w14:paraId="0000003E" w14:textId="77777777" w:rsidR="006A0207"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Restricted</w:t>
            </w:r>
          </w:p>
          <w:p w14:paraId="0000003F" w14:textId="77777777" w:rsidR="006A0207" w:rsidRDefault="006A0207">
            <w:pPr>
              <w:pStyle w:val="Normal0"/>
              <w:spacing w:after="0" w:line="240" w:lineRule="auto"/>
              <w:rPr>
                <w:rFonts w:ascii="Calibri" w:eastAsia="Calibri" w:hAnsi="Calibri" w:cs="Calibri"/>
                <w:color w:val="262626"/>
                <w:sz w:val="22"/>
                <w:szCs w:val="22"/>
              </w:rPr>
            </w:pPr>
          </w:p>
        </w:tc>
      </w:tr>
      <w:tr w:rsidR="0081568D" w14:paraId="0D030BCB"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40"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Security Classification </w:t>
            </w:r>
          </w:p>
        </w:tc>
        <w:tc>
          <w:tcPr>
            <w:tcW w:w="2982" w:type="pct"/>
            <w:shd w:val="clear" w:color="auto" w:fill="FFFFFF"/>
            <w:tcMar>
              <w:top w:w="113" w:type="dxa"/>
              <w:left w:w="113" w:type="dxa"/>
              <w:bottom w:w="113" w:type="dxa"/>
              <w:right w:w="113" w:type="dxa"/>
            </w:tcMar>
          </w:tcPr>
          <w:p w14:paraId="00000041" w14:textId="7181DBD8"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The security classification applied to the</w:t>
            </w:r>
            <w:r w:rsidR="00476381">
              <w:rPr>
                <w:rFonts w:ascii="Calibri" w:eastAsia="Calibri" w:hAnsi="Calibri" w:cs="Calibri"/>
                <w:b/>
                <w:color w:val="262626"/>
                <w:sz w:val="22"/>
                <w:szCs w:val="22"/>
              </w:rPr>
              <w:t xml:space="preserve"> </w:t>
            </w:r>
            <w:r w:rsidR="00A939D1">
              <w:rPr>
                <w:rFonts w:ascii="Calibri" w:eastAsia="Calibri" w:hAnsi="Calibri" w:cs="Calibri"/>
                <w:b/>
                <w:color w:val="262626"/>
                <w:sz w:val="22"/>
                <w:szCs w:val="22"/>
              </w:rPr>
              <w:t xml:space="preserve">data </w:t>
            </w:r>
            <w:r>
              <w:rPr>
                <w:rFonts w:ascii="Calibri" w:eastAsia="Calibri" w:hAnsi="Calibri" w:cs="Calibri"/>
                <w:b/>
                <w:color w:val="262626"/>
                <w:sz w:val="22"/>
                <w:szCs w:val="22"/>
              </w:rPr>
              <w:t>asset</w:t>
            </w:r>
            <w:r w:rsidR="00476381">
              <w:rPr>
                <w:rFonts w:ascii="Calibri" w:eastAsia="Calibri" w:hAnsi="Calibri" w:cs="Calibri"/>
                <w:b/>
                <w:color w:val="262626"/>
                <w:sz w:val="22"/>
                <w:szCs w:val="22"/>
              </w:rPr>
              <w:t xml:space="preserve"> </w:t>
            </w:r>
            <w:r>
              <w:rPr>
                <w:rFonts w:ascii="Calibri" w:eastAsia="Calibri" w:hAnsi="Calibri" w:cs="Calibri"/>
                <w:b/>
                <w:color w:val="262626"/>
                <w:sz w:val="22"/>
                <w:szCs w:val="22"/>
              </w:rPr>
              <w:t>as specified by the Australian Government Protective Security Policy Framework.</w:t>
            </w:r>
          </w:p>
          <w:p w14:paraId="00000042" w14:textId="77777777" w:rsidR="006A0207" w:rsidRDefault="006A0207">
            <w:pPr>
              <w:pStyle w:val="Normal0"/>
              <w:spacing w:after="0" w:line="240" w:lineRule="auto"/>
              <w:rPr>
                <w:rFonts w:ascii="Calibri" w:eastAsia="Calibri" w:hAnsi="Calibri" w:cs="Calibri"/>
                <w:color w:val="262626"/>
                <w:sz w:val="22"/>
                <w:szCs w:val="22"/>
              </w:rPr>
            </w:pPr>
          </w:p>
          <w:p w14:paraId="00000043" w14:textId="77777777" w:rsidR="006A0207" w:rsidRDefault="00C04AFC">
            <w:pPr>
              <w:pStyle w:val="Normal0"/>
              <w:spacing w:after="0" w:line="240" w:lineRule="auto"/>
              <w:rPr>
                <w:rFonts w:ascii="Calibri" w:eastAsia="Calibri" w:hAnsi="Calibri" w:cs="Calibri"/>
                <w:color w:val="313131"/>
                <w:sz w:val="22"/>
                <w:szCs w:val="22"/>
              </w:rPr>
            </w:pPr>
            <w:r>
              <w:rPr>
                <w:rFonts w:ascii="Calibri" w:eastAsia="Calibri" w:hAnsi="Calibri" w:cs="Calibri"/>
                <w:color w:val="313131"/>
                <w:sz w:val="22"/>
                <w:szCs w:val="22"/>
              </w:rPr>
              <w:t>The originator of the data asset is responsible for applying the relevant Security Classification.</w:t>
            </w:r>
          </w:p>
          <w:p w14:paraId="00000044" w14:textId="77777777" w:rsidR="006A0207" w:rsidRDefault="006A0207">
            <w:pPr>
              <w:pStyle w:val="Normal0"/>
              <w:spacing w:after="0" w:line="240" w:lineRule="auto"/>
              <w:rPr>
                <w:rFonts w:ascii="Calibri" w:eastAsia="Calibri" w:hAnsi="Calibri" w:cs="Calibri"/>
                <w:color w:val="313131"/>
                <w:sz w:val="24"/>
                <w:szCs w:val="24"/>
              </w:rPr>
            </w:pPr>
          </w:p>
          <w:p w14:paraId="00000045" w14:textId="77777777" w:rsidR="006A0207" w:rsidRDefault="00C04AFC">
            <w:pPr>
              <w:pStyle w:val="Normal0"/>
              <w:spacing w:after="0" w:line="240" w:lineRule="auto"/>
              <w:rPr>
                <w:rFonts w:ascii="Calibri" w:eastAsia="Calibri" w:hAnsi="Calibri" w:cs="Calibri"/>
                <w:color w:val="000000"/>
                <w:sz w:val="22"/>
                <w:szCs w:val="22"/>
              </w:rPr>
            </w:pPr>
            <w:r>
              <w:rPr>
                <w:noProof/>
              </w:rPr>
              <w:drawing>
                <wp:inline distT="0" distB="0" distL="114300" distR="114300" wp14:anchorId="7BB977D3" wp14:editId="07777777">
                  <wp:extent cx="3714750" cy="1457400"/>
                  <wp:effectExtent l="0" t="0" r="0" b="0"/>
                  <wp:docPr id="1923305899" name="Picture 192330589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t="3144"/>
                          <a:stretch>
                            <a:fillRect/>
                          </a:stretch>
                        </pic:blipFill>
                        <pic:spPr>
                          <a:xfrm>
                            <a:off x="0" y="0"/>
                            <a:ext cx="3714750" cy="1457400"/>
                          </a:xfrm>
                          <a:prstGeom prst="rect">
                            <a:avLst/>
                          </a:prstGeom>
                          <a:ln/>
                        </pic:spPr>
                      </pic:pic>
                    </a:graphicData>
                  </a:graphic>
                </wp:inline>
              </w:drawing>
            </w:r>
          </w:p>
          <w:p w14:paraId="00000046" w14:textId="77777777" w:rsidR="006A0207" w:rsidRPr="004A357C" w:rsidRDefault="00BB34B0">
            <w:pPr>
              <w:pStyle w:val="Normal0"/>
              <w:spacing w:after="0" w:line="240" w:lineRule="auto"/>
              <w:rPr>
                <w:rFonts w:ascii="Calibri" w:eastAsia="Calibri" w:hAnsi="Calibri" w:cs="Calibri"/>
                <w:color w:val="1155CC"/>
                <w:sz w:val="22"/>
                <w:szCs w:val="22"/>
                <w:u w:val="single"/>
              </w:rPr>
            </w:pPr>
            <w:hyperlink r:id="rId19">
              <w:r w:rsidR="00C04AFC" w:rsidRPr="004A357C">
                <w:rPr>
                  <w:rFonts w:ascii="Calibri" w:eastAsia="Calibri" w:hAnsi="Calibri" w:cs="Calibri"/>
                  <w:color w:val="1155CC"/>
                  <w:sz w:val="22"/>
                  <w:szCs w:val="22"/>
                  <w:u w:val="single"/>
                </w:rPr>
                <w:t>Protective Security Policy Framework (PSPF) policy 8: Sensitive and classified information (Attorney-General's Department)</w:t>
              </w:r>
            </w:hyperlink>
          </w:p>
          <w:p w14:paraId="00000047" w14:textId="77777777" w:rsidR="006A0207" w:rsidRDefault="006A0207">
            <w:pPr>
              <w:pStyle w:val="Normal0"/>
              <w:spacing w:after="0" w:line="240" w:lineRule="auto"/>
              <w:rPr>
                <w:rFonts w:ascii="Calibri" w:eastAsia="Calibri" w:hAnsi="Calibri" w:cs="Calibri"/>
                <w:color w:val="262626"/>
                <w:sz w:val="22"/>
                <w:szCs w:val="22"/>
              </w:rPr>
            </w:pPr>
          </w:p>
          <w:p w14:paraId="00000048" w14:textId="77777777" w:rsidR="006A0207" w:rsidRDefault="00C04AFC">
            <w:pPr>
              <w:pStyle w:val="Normal0"/>
              <w:spacing w:after="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This attribute relates to </w:t>
            </w:r>
            <w:r>
              <w:rPr>
                <w:rFonts w:ascii="Calibri" w:eastAsia="Calibri" w:hAnsi="Calibri" w:cs="Calibri"/>
                <w:b/>
                <w:color w:val="000000"/>
                <w:sz w:val="22"/>
                <w:szCs w:val="22"/>
              </w:rPr>
              <w:t xml:space="preserve">Sensitive Data </w:t>
            </w:r>
            <w:r>
              <w:rPr>
                <w:rFonts w:ascii="Calibri" w:eastAsia="Calibri" w:hAnsi="Calibri" w:cs="Calibri"/>
                <w:color w:val="000000"/>
                <w:sz w:val="22"/>
                <w:szCs w:val="22"/>
              </w:rPr>
              <w:t xml:space="preserve">and </w:t>
            </w:r>
            <w:r>
              <w:rPr>
                <w:rFonts w:ascii="Calibri" w:eastAsia="Calibri" w:hAnsi="Calibri" w:cs="Calibri"/>
                <w:b/>
                <w:color w:val="000000"/>
                <w:sz w:val="22"/>
                <w:szCs w:val="22"/>
              </w:rPr>
              <w:t>Access Rights.</w:t>
            </w:r>
          </w:p>
        </w:tc>
        <w:tc>
          <w:tcPr>
            <w:tcW w:w="1342" w:type="pct"/>
            <w:shd w:val="clear" w:color="auto" w:fill="FFFFFF"/>
            <w:tcMar>
              <w:top w:w="113" w:type="dxa"/>
              <w:left w:w="113" w:type="dxa"/>
              <w:bottom w:w="113" w:type="dxa"/>
              <w:right w:w="113" w:type="dxa"/>
            </w:tcMar>
          </w:tcPr>
          <w:p w14:paraId="0000004A" w14:textId="32864E98" w:rsidR="006A0207" w:rsidRDefault="00C04AFC">
            <w:pPr>
              <w:pStyle w:val="Normal0"/>
              <w:spacing w:after="0" w:line="276" w:lineRule="auto"/>
              <w:rPr>
                <w:rFonts w:ascii="Calibri" w:eastAsia="Calibri" w:hAnsi="Calibri" w:cs="Calibri"/>
                <w:color w:val="262626"/>
                <w:sz w:val="22"/>
                <w:szCs w:val="22"/>
              </w:rPr>
            </w:pPr>
            <w:r>
              <w:rPr>
                <w:rFonts w:ascii="Calibri" w:eastAsia="Calibri" w:hAnsi="Calibri" w:cs="Calibri"/>
                <w:color w:val="000000"/>
                <w:sz w:val="22"/>
                <w:szCs w:val="22"/>
              </w:rPr>
              <w:t>Choose term from:</w:t>
            </w:r>
          </w:p>
          <w:p w14:paraId="0000004B" w14:textId="77777777" w:rsidR="006A0207" w:rsidRPr="00000BE8"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UNOFFICIAL </w:t>
            </w:r>
          </w:p>
          <w:p w14:paraId="0000004C" w14:textId="77777777" w:rsidR="006A0207" w:rsidRPr="00000BE8"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OFFICIAL </w:t>
            </w:r>
          </w:p>
          <w:p w14:paraId="0000004D" w14:textId="77777777" w:rsidR="006A0207" w:rsidRPr="00000BE8"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OFFICIAL: Sensitive </w:t>
            </w:r>
          </w:p>
          <w:p w14:paraId="0000004E" w14:textId="77777777" w:rsidR="006A0207" w:rsidRPr="00000BE8"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PROTECTED </w:t>
            </w:r>
          </w:p>
          <w:p w14:paraId="0000004F" w14:textId="77777777" w:rsidR="006A0207" w:rsidRPr="00000BE8"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SECRET </w:t>
            </w:r>
          </w:p>
          <w:p w14:paraId="00000050" w14:textId="77777777" w:rsidR="006A0207" w:rsidRPr="00000BE8" w:rsidRDefault="00C04AFC" w:rsidP="00000BE8">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TOP SECRET</w:t>
            </w:r>
          </w:p>
          <w:p w14:paraId="00000051" w14:textId="77777777" w:rsidR="006A0207" w:rsidRDefault="006A0207">
            <w:pPr>
              <w:pStyle w:val="Normal0"/>
              <w:spacing w:after="0" w:line="240" w:lineRule="auto"/>
              <w:rPr>
                <w:rFonts w:ascii="Calibri" w:eastAsia="Calibri" w:hAnsi="Calibri" w:cs="Calibri"/>
                <w:color w:val="262626"/>
                <w:sz w:val="22"/>
                <w:szCs w:val="22"/>
              </w:rPr>
            </w:pPr>
          </w:p>
        </w:tc>
      </w:tr>
      <w:tr w:rsidR="005E0511" w14:paraId="4AC6A9FD"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52"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Data Custodian </w:t>
            </w:r>
          </w:p>
        </w:tc>
        <w:tc>
          <w:tcPr>
            <w:tcW w:w="2982" w:type="pct"/>
            <w:shd w:val="clear" w:color="auto" w:fill="FFFFFF"/>
            <w:tcMar>
              <w:top w:w="113" w:type="dxa"/>
              <w:left w:w="113" w:type="dxa"/>
              <w:bottom w:w="113" w:type="dxa"/>
              <w:right w:w="113" w:type="dxa"/>
            </w:tcMar>
          </w:tcPr>
          <w:p w14:paraId="00000053" w14:textId="3FD4EF75"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b/>
                <w:color w:val="000000"/>
                <w:sz w:val="22"/>
                <w:szCs w:val="22"/>
              </w:rPr>
              <w:t>The custodian(s) of the</w:t>
            </w:r>
            <w:r w:rsidR="00476381">
              <w:rPr>
                <w:rFonts w:ascii="Calibri" w:eastAsia="Calibri" w:hAnsi="Calibri" w:cs="Calibri"/>
                <w:b/>
                <w:color w:val="000000"/>
                <w:sz w:val="22"/>
                <w:szCs w:val="22"/>
              </w:rPr>
              <w:t xml:space="preserve"> </w:t>
            </w:r>
            <w:r w:rsidR="00A939D1">
              <w:rPr>
                <w:rFonts w:ascii="Calibri" w:eastAsia="Calibri" w:hAnsi="Calibri" w:cs="Calibri"/>
                <w:b/>
                <w:color w:val="000000"/>
                <w:sz w:val="22"/>
                <w:szCs w:val="22"/>
              </w:rPr>
              <w:t xml:space="preserve">data </w:t>
            </w:r>
            <w:r>
              <w:rPr>
                <w:rFonts w:ascii="Calibri" w:eastAsia="Calibri" w:hAnsi="Calibri" w:cs="Calibri"/>
                <w:b/>
                <w:color w:val="000000"/>
                <w:sz w:val="22"/>
                <w:szCs w:val="22"/>
              </w:rPr>
              <w:t>asset.</w:t>
            </w:r>
          </w:p>
          <w:p w14:paraId="00000054" w14:textId="77777777" w:rsidR="006A0207" w:rsidRDefault="006A0207">
            <w:pPr>
              <w:pStyle w:val="Normal0"/>
              <w:spacing w:after="0" w:line="240" w:lineRule="auto"/>
              <w:rPr>
                <w:rFonts w:ascii="Calibri" w:eastAsia="Calibri" w:hAnsi="Calibri" w:cs="Calibri"/>
                <w:b/>
                <w:color w:val="000000"/>
                <w:sz w:val="22"/>
                <w:szCs w:val="22"/>
              </w:rPr>
            </w:pPr>
          </w:p>
          <w:p w14:paraId="00000055" w14:textId="652261F7" w:rsidR="006A0207" w:rsidRDefault="00C04AFC">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custodian is the agency who has the control of the </w:t>
            </w:r>
            <w:r w:rsidR="00A939D1">
              <w:rPr>
                <w:rFonts w:ascii="Calibri" w:eastAsia="Calibri" w:hAnsi="Calibri" w:cs="Calibri"/>
                <w:color w:val="000000"/>
                <w:sz w:val="22"/>
                <w:szCs w:val="22"/>
              </w:rPr>
              <w:t xml:space="preserve">data </w:t>
            </w:r>
            <w:r>
              <w:rPr>
                <w:rFonts w:ascii="Calibri" w:eastAsia="Calibri" w:hAnsi="Calibri" w:cs="Calibri"/>
                <w:color w:val="000000"/>
                <w:sz w:val="22"/>
                <w:szCs w:val="22"/>
              </w:rPr>
              <w:t xml:space="preserve">asset and has the authority for sharing and disclosure. The custodian may not be the publisher (see </w:t>
            </w:r>
            <w:r>
              <w:rPr>
                <w:rFonts w:ascii="Calibri" w:eastAsia="Calibri" w:hAnsi="Calibri" w:cs="Calibri"/>
                <w:b/>
                <w:color w:val="000000"/>
                <w:sz w:val="22"/>
                <w:szCs w:val="22"/>
              </w:rPr>
              <w:t xml:space="preserve">Publisher </w:t>
            </w:r>
            <w:r>
              <w:rPr>
                <w:rFonts w:ascii="Calibri" w:eastAsia="Calibri" w:hAnsi="Calibri" w:cs="Calibri"/>
                <w:color w:val="000000"/>
                <w:sz w:val="22"/>
                <w:szCs w:val="22"/>
              </w:rPr>
              <w:t>attribute).</w:t>
            </w:r>
          </w:p>
          <w:p w14:paraId="00000056" w14:textId="77777777" w:rsidR="006A0207" w:rsidRDefault="006A0207">
            <w:pPr>
              <w:pStyle w:val="Normal0"/>
              <w:spacing w:after="0" w:line="240" w:lineRule="auto"/>
              <w:rPr>
                <w:rFonts w:ascii="Calibri" w:eastAsia="Calibri" w:hAnsi="Calibri" w:cs="Calibri"/>
                <w:color w:val="262626"/>
                <w:sz w:val="22"/>
                <w:szCs w:val="22"/>
              </w:rPr>
            </w:pPr>
          </w:p>
          <w:p w14:paraId="00000057" w14:textId="77777777" w:rsidR="006A0207" w:rsidRDefault="00C04AFC">
            <w:pPr>
              <w:pStyle w:val="Normal0"/>
              <w:spacing w:after="0" w:line="240" w:lineRule="auto"/>
              <w:rPr>
                <w:rFonts w:ascii="Calibri" w:eastAsia="Calibri" w:hAnsi="Calibri" w:cs="Calibri"/>
                <w:i/>
                <w:color w:val="262626"/>
                <w:sz w:val="22"/>
                <w:szCs w:val="22"/>
              </w:rPr>
            </w:pPr>
            <w:r>
              <w:rPr>
                <w:rFonts w:ascii="Calibri" w:eastAsia="Calibri" w:hAnsi="Calibri" w:cs="Calibri"/>
                <w:color w:val="262626"/>
                <w:sz w:val="22"/>
                <w:szCs w:val="22"/>
              </w:rPr>
              <w:t xml:space="preserve">According to the </w:t>
            </w:r>
            <w:r>
              <w:rPr>
                <w:rFonts w:ascii="Calibri" w:eastAsia="Calibri" w:hAnsi="Calibri" w:cs="Calibri"/>
                <w:i/>
                <w:color w:val="262626"/>
                <w:sz w:val="22"/>
                <w:szCs w:val="22"/>
              </w:rPr>
              <w:t xml:space="preserve">Data Availability and Transparency Act 2022: </w:t>
            </w:r>
          </w:p>
          <w:p w14:paraId="00000058" w14:textId="77777777" w:rsidR="006A0207" w:rsidRDefault="00C04AFC">
            <w:pPr>
              <w:pStyle w:val="Normal0"/>
              <w:spacing w:after="0" w:line="240" w:lineRule="auto"/>
              <w:rPr>
                <w:rFonts w:ascii="Calibri" w:eastAsia="Calibri" w:hAnsi="Calibri" w:cs="Calibri"/>
                <w:i/>
                <w:color w:val="262626"/>
                <w:sz w:val="22"/>
                <w:szCs w:val="22"/>
              </w:rPr>
            </w:pPr>
            <w:r>
              <w:rPr>
                <w:rFonts w:ascii="Calibri" w:eastAsia="Calibri" w:hAnsi="Calibri" w:cs="Calibri"/>
                <w:i/>
                <w:color w:val="262626"/>
                <w:sz w:val="22"/>
                <w:szCs w:val="22"/>
              </w:rPr>
              <w:t xml:space="preserve">“An entity is a </w:t>
            </w:r>
            <w:r>
              <w:rPr>
                <w:rFonts w:ascii="Calibri" w:eastAsia="Calibri" w:hAnsi="Calibri" w:cs="Calibri"/>
                <w:b/>
                <w:i/>
                <w:color w:val="262626"/>
                <w:sz w:val="22"/>
                <w:szCs w:val="22"/>
              </w:rPr>
              <w:t xml:space="preserve">data custodian </w:t>
            </w:r>
            <w:r>
              <w:rPr>
                <w:rFonts w:ascii="Calibri" w:eastAsia="Calibri" w:hAnsi="Calibri" w:cs="Calibri"/>
                <w:i/>
                <w:color w:val="262626"/>
                <w:sz w:val="22"/>
                <w:szCs w:val="22"/>
              </w:rPr>
              <w:t xml:space="preserve">if the entity: </w:t>
            </w:r>
          </w:p>
          <w:p w14:paraId="00000059" w14:textId="77777777" w:rsidR="006A0207" w:rsidRDefault="00C04AFC">
            <w:pPr>
              <w:pStyle w:val="Normal0"/>
              <w:spacing w:after="0" w:line="276" w:lineRule="auto"/>
              <w:ind w:left="720"/>
              <w:rPr>
                <w:rFonts w:ascii="Calibri" w:eastAsia="Calibri" w:hAnsi="Calibri" w:cs="Calibri"/>
                <w:i/>
                <w:color w:val="262626"/>
                <w:sz w:val="22"/>
                <w:szCs w:val="22"/>
              </w:rPr>
            </w:pPr>
            <w:r>
              <w:rPr>
                <w:rFonts w:ascii="Calibri" w:eastAsia="Calibri" w:hAnsi="Calibri" w:cs="Calibri"/>
                <w:i/>
                <w:color w:val="262626"/>
                <w:sz w:val="22"/>
                <w:szCs w:val="22"/>
              </w:rPr>
              <w:t xml:space="preserve">(a) is a Commonwealth body; and </w:t>
            </w:r>
          </w:p>
          <w:p w14:paraId="0000005A" w14:textId="77777777" w:rsidR="006A0207" w:rsidRDefault="00C04AFC">
            <w:pPr>
              <w:pStyle w:val="Normal0"/>
              <w:spacing w:after="0" w:line="276" w:lineRule="auto"/>
              <w:ind w:left="720"/>
              <w:rPr>
                <w:rFonts w:ascii="Calibri" w:eastAsia="Calibri" w:hAnsi="Calibri" w:cs="Calibri"/>
                <w:i/>
                <w:color w:val="262626"/>
                <w:sz w:val="22"/>
                <w:szCs w:val="22"/>
              </w:rPr>
            </w:pPr>
            <w:r>
              <w:rPr>
                <w:rFonts w:ascii="Calibri" w:eastAsia="Calibri" w:hAnsi="Calibri" w:cs="Calibri"/>
                <w:i/>
                <w:color w:val="262626"/>
                <w:sz w:val="22"/>
                <w:szCs w:val="22"/>
              </w:rPr>
              <w:t xml:space="preserve">(b) is not an excluded entity; and </w:t>
            </w:r>
          </w:p>
          <w:p w14:paraId="0000005B" w14:textId="77777777" w:rsidR="006A0207" w:rsidRDefault="00C04AFC">
            <w:pPr>
              <w:pStyle w:val="Normal0"/>
              <w:spacing w:after="0" w:line="276" w:lineRule="auto"/>
              <w:ind w:left="720"/>
              <w:rPr>
                <w:rFonts w:ascii="Calibri" w:eastAsia="Calibri" w:hAnsi="Calibri" w:cs="Calibri"/>
                <w:i/>
                <w:color w:val="262626"/>
                <w:sz w:val="22"/>
                <w:szCs w:val="22"/>
              </w:rPr>
            </w:pPr>
            <w:r>
              <w:rPr>
                <w:rFonts w:ascii="Calibri" w:eastAsia="Calibri" w:hAnsi="Calibri" w:cs="Calibri"/>
                <w:i/>
                <w:color w:val="262626"/>
                <w:sz w:val="22"/>
                <w:szCs w:val="22"/>
              </w:rPr>
              <w:lastRenderedPageBreak/>
              <w:t xml:space="preserve">(c) either: </w:t>
            </w:r>
          </w:p>
          <w:p w14:paraId="0000005C" w14:textId="77777777" w:rsidR="006A0207" w:rsidRDefault="00C04AFC">
            <w:pPr>
              <w:pStyle w:val="Normal0"/>
              <w:spacing w:after="0" w:line="276" w:lineRule="auto"/>
              <w:ind w:left="1440"/>
              <w:rPr>
                <w:rFonts w:ascii="Calibri" w:eastAsia="Calibri" w:hAnsi="Calibri" w:cs="Calibri"/>
                <w:i/>
                <w:color w:val="262626"/>
                <w:sz w:val="22"/>
                <w:szCs w:val="22"/>
              </w:rPr>
            </w:pPr>
            <w:r>
              <w:rPr>
                <w:rFonts w:ascii="Calibri" w:eastAsia="Calibri" w:hAnsi="Calibri" w:cs="Calibri"/>
                <w:i/>
                <w:color w:val="262626"/>
                <w:sz w:val="22"/>
                <w:szCs w:val="22"/>
              </w:rPr>
              <w:t>(</w:t>
            </w:r>
            <w:proofErr w:type="spellStart"/>
            <w:r>
              <w:rPr>
                <w:rFonts w:ascii="Calibri" w:eastAsia="Calibri" w:hAnsi="Calibri" w:cs="Calibri"/>
                <w:i/>
                <w:color w:val="262626"/>
                <w:sz w:val="22"/>
                <w:szCs w:val="22"/>
              </w:rPr>
              <w:t>i</w:t>
            </w:r>
            <w:proofErr w:type="spellEnd"/>
            <w:r>
              <w:rPr>
                <w:rFonts w:ascii="Calibri" w:eastAsia="Calibri" w:hAnsi="Calibri" w:cs="Calibri"/>
                <w:i/>
                <w:color w:val="262626"/>
                <w:sz w:val="22"/>
                <w:szCs w:val="22"/>
              </w:rPr>
              <w:t xml:space="preserve">) controls public sector data (whether alone or jointly with another entity), including by having the right to deal with that data; or </w:t>
            </w:r>
          </w:p>
          <w:p w14:paraId="0000005D" w14:textId="77777777" w:rsidR="006A0207" w:rsidRDefault="00C04AFC">
            <w:pPr>
              <w:pStyle w:val="Normal0"/>
              <w:spacing w:after="0" w:line="276" w:lineRule="auto"/>
              <w:ind w:left="1440"/>
              <w:rPr>
                <w:rFonts w:ascii="Calibri" w:eastAsia="Calibri" w:hAnsi="Calibri" w:cs="Calibri"/>
                <w:i/>
                <w:color w:val="262626"/>
                <w:sz w:val="22"/>
                <w:szCs w:val="22"/>
              </w:rPr>
            </w:pPr>
            <w:r>
              <w:rPr>
                <w:rFonts w:ascii="Calibri" w:eastAsia="Calibri" w:hAnsi="Calibri" w:cs="Calibri"/>
                <w:i/>
                <w:color w:val="262626"/>
                <w:sz w:val="22"/>
                <w:szCs w:val="22"/>
              </w:rPr>
              <w:t>(ii) has become the data custodian of output of a project in accordance with section 20F.”</w:t>
            </w:r>
          </w:p>
          <w:p w14:paraId="0000005E" w14:textId="77777777" w:rsidR="006A0207" w:rsidRDefault="006A0207">
            <w:pPr>
              <w:pStyle w:val="Normal0"/>
              <w:spacing w:after="0" w:line="240" w:lineRule="auto"/>
              <w:rPr>
                <w:rFonts w:ascii="Calibri" w:eastAsia="Calibri" w:hAnsi="Calibri" w:cs="Calibri"/>
                <w:color w:val="262626"/>
                <w:sz w:val="22"/>
                <w:szCs w:val="22"/>
              </w:rPr>
            </w:pPr>
          </w:p>
          <w:p w14:paraId="00000060" w14:textId="3C9447F5" w:rsidR="006A0207" w:rsidRDefault="00C04AFC" w:rsidP="007112ED">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The default may be your agency.  If the asset’s custodian is another agency, use a term from the Government Directory, NGO List or Research Organisation Register.</w:t>
            </w:r>
          </w:p>
        </w:tc>
        <w:tc>
          <w:tcPr>
            <w:tcW w:w="1342" w:type="pct"/>
            <w:shd w:val="clear" w:color="auto" w:fill="FFFFFF"/>
            <w:tcMar>
              <w:top w:w="113" w:type="dxa"/>
              <w:left w:w="113" w:type="dxa"/>
              <w:bottom w:w="113" w:type="dxa"/>
              <w:right w:w="113" w:type="dxa"/>
            </w:tcMar>
          </w:tcPr>
          <w:p w14:paraId="3E53453E" w14:textId="77777777" w:rsidR="00C37275" w:rsidRDefault="00C04AFC" w:rsidP="00C37275">
            <w:pPr>
              <w:pStyle w:val="Normal0"/>
              <w:spacing w:after="0" w:line="240" w:lineRule="auto"/>
              <w:rPr>
                <w:rFonts w:ascii="Calibri" w:eastAsia="Calibri" w:hAnsi="Calibri" w:cs="Calibri"/>
                <w:sz w:val="22"/>
                <w:szCs w:val="22"/>
              </w:rPr>
            </w:pPr>
            <w:r>
              <w:rPr>
                <w:rFonts w:ascii="Calibri" w:eastAsia="Calibri" w:hAnsi="Calibri" w:cs="Calibri"/>
                <w:sz w:val="22"/>
                <w:szCs w:val="22"/>
              </w:rPr>
              <w:lastRenderedPageBreak/>
              <w:t xml:space="preserve">Free text </w:t>
            </w:r>
          </w:p>
          <w:p w14:paraId="00000061" w14:textId="754A4C05" w:rsidR="006A0207" w:rsidRDefault="005E0511" w:rsidP="00C37275">
            <w:pPr>
              <w:pStyle w:val="Normal0"/>
              <w:spacing w:after="160" w:line="240" w:lineRule="auto"/>
              <w:rPr>
                <w:rFonts w:ascii="Calibri" w:eastAsia="Calibri" w:hAnsi="Calibri" w:cs="Calibri"/>
                <w:sz w:val="22"/>
                <w:szCs w:val="22"/>
              </w:rPr>
            </w:pPr>
            <w:proofErr w:type="gramStart"/>
            <w:r>
              <w:rPr>
                <w:rFonts w:ascii="Calibri" w:eastAsia="Calibri" w:hAnsi="Calibri" w:cs="Calibri"/>
                <w:sz w:val="22"/>
                <w:szCs w:val="22"/>
              </w:rPr>
              <w:t>e</w:t>
            </w:r>
            <w:r w:rsidR="00C04AFC">
              <w:rPr>
                <w:rFonts w:ascii="Calibri" w:eastAsia="Calibri" w:hAnsi="Calibri" w:cs="Calibri"/>
                <w:sz w:val="22"/>
                <w:szCs w:val="22"/>
              </w:rPr>
              <w:t>.g.</w:t>
            </w:r>
            <w:proofErr w:type="gramEnd"/>
            <w:r w:rsidR="00C04AFC">
              <w:rPr>
                <w:rFonts w:ascii="Calibri" w:eastAsia="Calibri" w:hAnsi="Calibri" w:cs="Calibri"/>
                <w:sz w:val="22"/>
                <w:szCs w:val="22"/>
              </w:rPr>
              <w:t xml:space="preserve"> The Office of the National Data Commissioner (ONDC)</w:t>
            </w:r>
          </w:p>
          <w:p w14:paraId="00000063" w14:textId="77777777" w:rsidR="006A0207" w:rsidRDefault="00C04AFC" w:rsidP="00C37275">
            <w:pPr>
              <w:pStyle w:val="Normal0"/>
              <w:spacing w:after="160"/>
              <w:rPr>
                <w:rFonts w:ascii="Calibri" w:eastAsia="Calibri" w:hAnsi="Calibri" w:cs="Calibri"/>
                <w:b/>
                <w:sz w:val="22"/>
                <w:szCs w:val="22"/>
              </w:rPr>
            </w:pPr>
            <w:r>
              <w:rPr>
                <w:rFonts w:ascii="Calibri" w:eastAsia="Calibri" w:hAnsi="Calibri" w:cs="Calibri"/>
                <w:b/>
                <w:sz w:val="22"/>
                <w:szCs w:val="22"/>
              </w:rPr>
              <w:t xml:space="preserve">Name of Agency/Department or </w:t>
            </w:r>
            <w:proofErr w:type="spellStart"/>
            <w:proofErr w:type="gramStart"/>
            <w:r>
              <w:rPr>
                <w:rFonts w:ascii="Calibri" w:eastAsia="Calibri" w:hAnsi="Calibri" w:cs="Calibri"/>
                <w:b/>
                <w:sz w:val="22"/>
                <w:szCs w:val="22"/>
              </w:rPr>
              <w:t>Non Government</w:t>
            </w:r>
            <w:proofErr w:type="spellEnd"/>
            <w:proofErr w:type="gramEnd"/>
            <w:r>
              <w:rPr>
                <w:rFonts w:ascii="Calibri" w:eastAsia="Calibri" w:hAnsi="Calibri" w:cs="Calibri"/>
                <w:b/>
                <w:sz w:val="22"/>
                <w:szCs w:val="22"/>
              </w:rPr>
              <w:t xml:space="preserve"> Organisation</w:t>
            </w:r>
          </w:p>
          <w:p w14:paraId="00000064" w14:textId="77777777" w:rsidR="006A0207" w:rsidRDefault="00C04AFC" w:rsidP="00000BE8">
            <w:pPr>
              <w:pStyle w:val="Normal0"/>
              <w:spacing w:after="0"/>
              <w:rPr>
                <w:rFonts w:ascii="Calibri" w:eastAsia="Calibri" w:hAnsi="Calibri" w:cs="Calibri"/>
                <w:sz w:val="22"/>
                <w:szCs w:val="22"/>
              </w:rPr>
            </w:pPr>
            <w:r>
              <w:rPr>
                <w:rFonts w:ascii="Calibri" w:eastAsia="Calibri" w:hAnsi="Calibri" w:cs="Calibri"/>
                <w:sz w:val="22"/>
                <w:szCs w:val="22"/>
              </w:rPr>
              <w:t>Choose Government Agency from:</w:t>
            </w:r>
          </w:p>
          <w:p w14:paraId="00000065" w14:textId="7427FF43" w:rsidR="006A0207" w:rsidRDefault="00BB34B0" w:rsidP="00000BE8">
            <w:pPr>
              <w:pStyle w:val="Normal0"/>
              <w:spacing w:after="0" w:line="240" w:lineRule="auto"/>
              <w:ind w:left="193"/>
              <w:rPr>
                <w:rFonts w:ascii="Calibri" w:eastAsia="Calibri" w:hAnsi="Calibri" w:cs="Calibri"/>
                <w:sz w:val="22"/>
                <w:szCs w:val="22"/>
              </w:rPr>
            </w:pPr>
            <w:hyperlink r:id="rId20">
              <w:r w:rsidR="00C04AFC">
                <w:rPr>
                  <w:rFonts w:ascii="Calibri" w:eastAsia="Calibri" w:hAnsi="Calibri" w:cs="Calibri"/>
                  <w:color w:val="1155CC"/>
                  <w:sz w:val="22"/>
                  <w:szCs w:val="22"/>
                  <w:u w:val="single"/>
                </w:rPr>
                <w:t>https://www.directory.gov.au/departments-and-agencies</w:t>
              </w:r>
            </w:hyperlink>
          </w:p>
          <w:p w14:paraId="00000066" w14:textId="77777777" w:rsidR="006A0207" w:rsidRDefault="006A0207">
            <w:pPr>
              <w:pStyle w:val="Normal0"/>
              <w:spacing w:before="60" w:after="60" w:line="240" w:lineRule="auto"/>
              <w:ind w:left="720"/>
              <w:rPr>
                <w:rFonts w:ascii="Calibri" w:eastAsia="Calibri" w:hAnsi="Calibri" w:cs="Calibri"/>
                <w:sz w:val="22"/>
                <w:szCs w:val="22"/>
              </w:rPr>
            </w:pPr>
          </w:p>
          <w:p w14:paraId="00000067" w14:textId="77777777" w:rsidR="006A0207" w:rsidRDefault="00C04AFC" w:rsidP="00000BE8">
            <w:pPr>
              <w:pStyle w:val="Normal0"/>
              <w:spacing w:after="0" w:line="240" w:lineRule="auto"/>
              <w:rPr>
                <w:rFonts w:ascii="Calibri" w:eastAsia="Calibri" w:hAnsi="Calibri" w:cs="Calibri"/>
                <w:sz w:val="22"/>
                <w:szCs w:val="22"/>
              </w:rPr>
            </w:pPr>
            <w:r>
              <w:rPr>
                <w:rFonts w:ascii="Calibri" w:eastAsia="Calibri" w:hAnsi="Calibri" w:cs="Calibri"/>
                <w:sz w:val="22"/>
                <w:szCs w:val="22"/>
              </w:rPr>
              <w:t>Choose NGO from:</w:t>
            </w:r>
          </w:p>
          <w:p w14:paraId="00000068" w14:textId="77777777" w:rsidR="006A0207" w:rsidRDefault="00BB34B0" w:rsidP="00000BE8">
            <w:pPr>
              <w:pStyle w:val="Normal0"/>
              <w:spacing w:after="0" w:line="240" w:lineRule="auto"/>
              <w:ind w:left="193"/>
              <w:rPr>
                <w:rFonts w:ascii="Calibri" w:eastAsia="Calibri" w:hAnsi="Calibri" w:cs="Calibri"/>
                <w:sz w:val="22"/>
                <w:szCs w:val="22"/>
              </w:rPr>
            </w:pPr>
            <w:hyperlink r:id="rId21">
              <w:r w:rsidR="00C04AFC">
                <w:rPr>
                  <w:rFonts w:ascii="Calibri" w:eastAsia="Calibri" w:hAnsi="Calibri" w:cs="Calibri"/>
                  <w:color w:val="1155CC"/>
                  <w:sz w:val="22"/>
                  <w:szCs w:val="22"/>
                  <w:u w:val="single"/>
                </w:rPr>
                <w:t>List of Australian accredited non-government organisations (NGOs)</w:t>
              </w:r>
            </w:hyperlink>
          </w:p>
          <w:p w14:paraId="00000069" w14:textId="77777777" w:rsidR="006A0207" w:rsidRDefault="006A0207">
            <w:pPr>
              <w:pStyle w:val="Normal0"/>
              <w:spacing w:before="60" w:after="60" w:line="240" w:lineRule="auto"/>
              <w:ind w:left="720"/>
              <w:rPr>
                <w:rFonts w:ascii="Calibri" w:eastAsia="Calibri" w:hAnsi="Calibri" w:cs="Calibri"/>
                <w:sz w:val="22"/>
                <w:szCs w:val="22"/>
              </w:rPr>
            </w:pPr>
          </w:p>
          <w:p w14:paraId="0000006A" w14:textId="77777777" w:rsidR="006A0207" w:rsidRDefault="00C04AFC">
            <w:pPr>
              <w:pStyle w:val="Normal0"/>
              <w:spacing w:after="0" w:line="240" w:lineRule="auto"/>
              <w:rPr>
                <w:rFonts w:ascii="Calibri" w:eastAsia="Calibri" w:hAnsi="Calibri" w:cs="Calibri"/>
                <w:sz w:val="22"/>
                <w:szCs w:val="22"/>
              </w:rPr>
            </w:pPr>
            <w:r>
              <w:rPr>
                <w:rFonts w:ascii="Calibri" w:eastAsia="Calibri" w:hAnsi="Calibri" w:cs="Calibri"/>
                <w:sz w:val="22"/>
                <w:szCs w:val="22"/>
              </w:rPr>
              <w:t xml:space="preserve">Choose Research Organisation identifier from: </w:t>
            </w:r>
          </w:p>
          <w:p w14:paraId="0000006C" w14:textId="7E654DCC" w:rsidR="006A0207" w:rsidRDefault="00BB34B0" w:rsidP="00000BE8">
            <w:pPr>
              <w:pStyle w:val="Normal0"/>
              <w:spacing w:after="0" w:line="240" w:lineRule="auto"/>
              <w:ind w:left="193"/>
              <w:rPr>
                <w:rFonts w:ascii="Calibri" w:eastAsia="Calibri" w:hAnsi="Calibri" w:cs="Calibri"/>
                <w:sz w:val="22"/>
                <w:szCs w:val="22"/>
              </w:rPr>
            </w:pPr>
            <w:hyperlink r:id="rId22">
              <w:r w:rsidR="00C04AFC">
                <w:rPr>
                  <w:rFonts w:ascii="Calibri" w:eastAsia="Calibri" w:hAnsi="Calibri" w:cs="Calibri"/>
                  <w:color w:val="1155CC"/>
                  <w:sz w:val="22"/>
                  <w:szCs w:val="22"/>
                  <w:u w:val="single"/>
                </w:rPr>
                <w:t>https://ror.org/</w:t>
              </w:r>
            </w:hyperlink>
          </w:p>
        </w:tc>
      </w:tr>
      <w:tr w:rsidR="00A36D9C" w14:paraId="5EC85221"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6D"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lastRenderedPageBreak/>
              <w:t xml:space="preserve">Keyword </w:t>
            </w:r>
          </w:p>
        </w:tc>
        <w:tc>
          <w:tcPr>
            <w:tcW w:w="2982" w:type="pct"/>
            <w:shd w:val="clear" w:color="auto" w:fill="FFFFFF"/>
            <w:tcMar>
              <w:top w:w="113" w:type="dxa"/>
              <w:left w:w="113" w:type="dxa"/>
              <w:bottom w:w="113" w:type="dxa"/>
              <w:right w:w="113" w:type="dxa"/>
            </w:tcMar>
          </w:tcPr>
          <w:p w14:paraId="0000006E" w14:textId="498F710A" w:rsidR="006A0207" w:rsidRDefault="00C04AFC">
            <w:pPr>
              <w:pStyle w:val="Normal0"/>
              <w:spacing w:after="0" w:line="240" w:lineRule="auto"/>
              <w:rPr>
                <w:rFonts w:ascii="Calibri" w:eastAsia="Calibri" w:hAnsi="Calibri" w:cs="Calibri"/>
                <w:b/>
                <w:color w:val="262626"/>
                <w:sz w:val="22"/>
                <w:szCs w:val="22"/>
              </w:rPr>
            </w:pPr>
            <w:r>
              <w:rPr>
                <w:rFonts w:ascii="Calibri" w:eastAsia="Calibri" w:hAnsi="Calibri" w:cs="Calibri"/>
                <w:b/>
                <w:color w:val="000000"/>
                <w:sz w:val="22"/>
                <w:szCs w:val="22"/>
              </w:rPr>
              <w:t xml:space="preserve">Word(s) or terms that describe the </w:t>
            </w:r>
            <w:r w:rsidR="006D633D">
              <w:rPr>
                <w:rFonts w:ascii="Calibri" w:eastAsia="Calibri" w:hAnsi="Calibri" w:cs="Calibri"/>
                <w:b/>
                <w:color w:val="000000"/>
                <w:sz w:val="22"/>
                <w:szCs w:val="22"/>
              </w:rPr>
              <w:t xml:space="preserve">data </w:t>
            </w:r>
            <w:r>
              <w:rPr>
                <w:rFonts w:ascii="Calibri" w:eastAsia="Calibri" w:hAnsi="Calibri" w:cs="Calibri"/>
                <w:b/>
                <w:color w:val="000000"/>
                <w:sz w:val="22"/>
                <w:szCs w:val="22"/>
              </w:rPr>
              <w:t>asset subject matter.</w:t>
            </w:r>
          </w:p>
          <w:p w14:paraId="0000006F" w14:textId="77777777" w:rsidR="006A0207" w:rsidRDefault="006A0207">
            <w:pPr>
              <w:pStyle w:val="Normal0"/>
              <w:spacing w:after="0" w:line="240" w:lineRule="auto"/>
              <w:rPr>
                <w:rFonts w:ascii="Calibri" w:eastAsia="Calibri" w:hAnsi="Calibri" w:cs="Calibri"/>
                <w:color w:val="262626"/>
                <w:sz w:val="22"/>
                <w:szCs w:val="22"/>
              </w:rPr>
            </w:pPr>
          </w:p>
          <w:p w14:paraId="00000070" w14:textId="1C8F0DC1" w:rsidR="006A0207" w:rsidRDefault="00C04AFC">
            <w:pPr>
              <w:pStyle w:val="Normal0"/>
              <w:spacing w:after="0" w:line="240" w:lineRule="auto"/>
              <w:rPr>
                <w:rFonts w:ascii="Calibri" w:eastAsia="Calibri" w:hAnsi="Calibri" w:cs="Calibri"/>
                <w:sz w:val="22"/>
                <w:szCs w:val="22"/>
              </w:rPr>
            </w:pPr>
            <w:bookmarkStart w:id="5" w:name="_heading=h.17dp8vu" w:colFirst="0" w:colLast="0"/>
            <w:bookmarkEnd w:id="5"/>
            <w:r>
              <w:rPr>
                <w:rFonts w:ascii="Calibri" w:eastAsia="Calibri" w:hAnsi="Calibri" w:cs="Calibri"/>
                <w:color w:val="000000"/>
                <w:sz w:val="22"/>
                <w:szCs w:val="22"/>
              </w:rPr>
              <w:t xml:space="preserve">These word(s) or terms describe the topic(s) covered by the </w:t>
            </w:r>
            <w:r w:rsidR="006D633D">
              <w:rPr>
                <w:rFonts w:ascii="Calibri" w:eastAsia="Calibri" w:hAnsi="Calibri" w:cs="Calibri"/>
                <w:color w:val="000000"/>
                <w:sz w:val="22"/>
                <w:szCs w:val="22"/>
              </w:rPr>
              <w:t xml:space="preserve">data </w:t>
            </w:r>
            <w:r>
              <w:rPr>
                <w:rFonts w:ascii="Calibri" w:eastAsia="Calibri" w:hAnsi="Calibri" w:cs="Calibri"/>
                <w:color w:val="000000"/>
                <w:sz w:val="22"/>
                <w:szCs w:val="22"/>
              </w:rPr>
              <w:t xml:space="preserve">asset. It answers the question “what is this data asset about?” and supports </w:t>
            </w:r>
            <w:r w:rsidR="0059772E">
              <w:rPr>
                <w:rFonts w:ascii="Calibri" w:eastAsia="Calibri" w:hAnsi="Calibri" w:cs="Calibri"/>
                <w:color w:val="000000"/>
                <w:sz w:val="22"/>
                <w:szCs w:val="22"/>
              </w:rPr>
              <w:t xml:space="preserve">data </w:t>
            </w:r>
            <w:r>
              <w:rPr>
                <w:rFonts w:ascii="Calibri" w:eastAsia="Calibri" w:hAnsi="Calibri" w:cs="Calibri"/>
                <w:color w:val="000000"/>
                <w:sz w:val="22"/>
                <w:szCs w:val="22"/>
              </w:rPr>
              <w:t>discovery. When selecting keywords, consider what search terms your users may choose when searching for the data asset.</w:t>
            </w:r>
            <w:r>
              <w:rPr>
                <w:rFonts w:ascii="Calibri" w:eastAsia="Calibri" w:hAnsi="Calibri" w:cs="Calibri"/>
                <w:sz w:val="22"/>
                <w:szCs w:val="22"/>
              </w:rPr>
              <w:t xml:space="preserve"> </w:t>
            </w:r>
          </w:p>
          <w:p w14:paraId="00000071" w14:textId="77777777" w:rsidR="006A0207" w:rsidRDefault="006A0207">
            <w:pPr>
              <w:pStyle w:val="Normal0"/>
              <w:spacing w:after="0" w:line="240" w:lineRule="auto"/>
              <w:rPr>
                <w:rFonts w:ascii="Calibri" w:eastAsia="Calibri" w:hAnsi="Calibri" w:cs="Calibri"/>
                <w:color w:val="000000"/>
                <w:sz w:val="22"/>
                <w:szCs w:val="22"/>
              </w:rPr>
            </w:pPr>
          </w:p>
          <w:p w14:paraId="00000072" w14:textId="584AD2F7" w:rsidR="006A0207" w:rsidRDefault="00B6693A">
            <w:pPr>
              <w:pStyle w:val="Normal0"/>
              <w:spacing w:after="0" w:line="240" w:lineRule="auto"/>
              <w:rPr>
                <w:rFonts w:ascii="Calibri" w:eastAsia="Calibri" w:hAnsi="Calibri" w:cs="Calibri"/>
                <w:sz w:val="22"/>
                <w:szCs w:val="22"/>
              </w:rPr>
            </w:pPr>
            <w:r>
              <w:rPr>
                <w:rFonts w:ascii="Calibri" w:eastAsia="Calibri" w:hAnsi="Calibri" w:cs="Calibri"/>
                <w:color w:val="262626"/>
                <w:sz w:val="22"/>
                <w:szCs w:val="22"/>
              </w:rPr>
              <w:t xml:space="preserve">It is </w:t>
            </w:r>
            <w:r w:rsidR="00E575F1">
              <w:rPr>
                <w:rFonts w:ascii="Calibri" w:eastAsia="Calibri" w:hAnsi="Calibri" w:cs="Calibri"/>
                <w:color w:val="262626"/>
                <w:sz w:val="22"/>
                <w:szCs w:val="22"/>
              </w:rPr>
              <w:t>recommended</w:t>
            </w:r>
            <w:r w:rsidR="00C04AFC">
              <w:rPr>
                <w:rFonts w:ascii="Calibri" w:eastAsia="Calibri" w:hAnsi="Calibri" w:cs="Calibri"/>
                <w:color w:val="262626"/>
                <w:sz w:val="22"/>
                <w:szCs w:val="22"/>
              </w:rPr>
              <w:t xml:space="preserve"> </w:t>
            </w:r>
            <w:r w:rsidR="009A5756">
              <w:rPr>
                <w:rFonts w:ascii="Calibri" w:eastAsia="Calibri" w:hAnsi="Calibri" w:cs="Calibri"/>
                <w:color w:val="262626"/>
                <w:sz w:val="22"/>
                <w:szCs w:val="22"/>
              </w:rPr>
              <w:t xml:space="preserve">to </w:t>
            </w:r>
            <w:r w:rsidR="00C04AFC">
              <w:rPr>
                <w:rFonts w:ascii="Calibri" w:eastAsia="Calibri" w:hAnsi="Calibri" w:cs="Calibri"/>
                <w:color w:val="262626"/>
                <w:sz w:val="22"/>
                <w:szCs w:val="22"/>
              </w:rPr>
              <w:t>includ</w:t>
            </w:r>
            <w:r w:rsidR="009A5756">
              <w:rPr>
                <w:rFonts w:ascii="Calibri" w:eastAsia="Calibri" w:hAnsi="Calibri" w:cs="Calibri"/>
                <w:color w:val="262626"/>
                <w:sz w:val="22"/>
                <w:szCs w:val="22"/>
              </w:rPr>
              <w:t>e</w:t>
            </w:r>
            <w:r w:rsidR="00C04AFC">
              <w:rPr>
                <w:rFonts w:ascii="Calibri" w:eastAsia="Calibri" w:hAnsi="Calibri" w:cs="Calibri"/>
                <w:color w:val="262626"/>
                <w:sz w:val="22"/>
                <w:szCs w:val="22"/>
              </w:rPr>
              <w:t xml:space="preserve"> at least one term from the </w:t>
            </w:r>
            <w:r w:rsidR="00C04AFC">
              <w:rPr>
                <w:rFonts w:ascii="Calibri" w:eastAsia="Calibri" w:hAnsi="Calibri" w:cs="Calibri"/>
                <w:sz w:val="22"/>
                <w:szCs w:val="22"/>
              </w:rPr>
              <w:t xml:space="preserve">Australian Governments’ Interactive Functions Thesaurus (AGIFT) </w:t>
            </w:r>
            <w:r w:rsidR="00C04AFC">
              <w:rPr>
                <w:rFonts w:ascii="Calibri" w:eastAsia="Calibri" w:hAnsi="Calibri" w:cs="Calibri"/>
                <w:color w:val="000000"/>
                <w:sz w:val="22"/>
                <w:szCs w:val="22"/>
              </w:rPr>
              <w:t xml:space="preserve">that covers words and terms related to Australian Government agencies’ core business functions and activities. </w:t>
            </w:r>
          </w:p>
          <w:p w14:paraId="00000073" w14:textId="77777777" w:rsidR="006A0207" w:rsidRDefault="006A0207">
            <w:pPr>
              <w:pStyle w:val="Normal0"/>
              <w:spacing w:after="0" w:line="240" w:lineRule="auto"/>
              <w:rPr>
                <w:rFonts w:ascii="Calibri" w:eastAsia="Calibri" w:hAnsi="Calibri" w:cs="Calibri"/>
                <w:color w:val="000000"/>
                <w:sz w:val="22"/>
                <w:szCs w:val="22"/>
              </w:rPr>
            </w:pPr>
          </w:p>
          <w:p w14:paraId="00000075" w14:textId="2104F6C4" w:rsidR="006A0207" w:rsidRDefault="00C04AFC">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top-level terms in AGIFT are:</w:t>
            </w:r>
          </w:p>
          <w:p w14:paraId="00000076"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Business Support and Regulation</w:t>
            </w:r>
          </w:p>
          <w:p w14:paraId="00000077"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Civic Infrastructure</w:t>
            </w:r>
          </w:p>
          <w:p w14:paraId="00000078"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Communications</w:t>
            </w:r>
          </w:p>
          <w:p w14:paraId="00000079"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Community Services</w:t>
            </w:r>
          </w:p>
          <w:p w14:paraId="0000007A"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Cultural Affairs</w:t>
            </w:r>
          </w:p>
          <w:p w14:paraId="0000007B"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Defence</w:t>
            </w:r>
          </w:p>
          <w:p w14:paraId="0000007C"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Education and Training</w:t>
            </w:r>
          </w:p>
          <w:p w14:paraId="0000007D"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Employment</w:t>
            </w:r>
          </w:p>
          <w:p w14:paraId="0000007E"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Environment</w:t>
            </w:r>
          </w:p>
          <w:p w14:paraId="0000007F"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Finance Management</w:t>
            </w:r>
          </w:p>
          <w:p w14:paraId="00000080"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Governance</w:t>
            </w:r>
          </w:p>
          <w:p w14:paraId="00000081"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sz w:val="22"/>
                <w:szCs w:val="22"/>
              </w:rPr>
              <w:t>Health Care</w:t>
            </w:r>
          </w:p>
          <w:p w14:paraId="00000082"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Immigration</w:t>
            </w:r>
          </w:p>
          <w:p w14:paraId="00000083"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Indigenous Affairs</w:t>
            </w:r>
          </w:p>
          <w:p w14:paraId="00000084"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International Relations</w:t>
            </w:r>
          </w:p>
          <w:p w14:paraId="00000085"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Justice Administration</w:t>
            </w:r>
          </w:p>
          <w:p w14:paraId="00000086"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Maritime Services</w:t>
            </w:r>
          </w:p>
          <w:p w14:paraId="00000087"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Natural Resources</w:t>
            </w:r>
          </w:p>
          <w:p w14:paraId="00000088"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Primary Industries</w:t>
            </w:r>
          </w:p>
          <w:p w14:paraId="00000089"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lastRenderedPageBreak/>
              <w:t>Science</w:t>
            </w:r>
          </w:p>
          <w:p w14:paraId="0000008A"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Security</w:t>
            </w:r>
          </w:p>
          <w:p w14:paraId="0000008B"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Sport and Recreation</w:t>
            </w:r>
          </w:p>
          <w:p w14:paraId="0000008C"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Statistical Services</w:t>
            </w:r>
          </w:p>
          <w:p w14:paraId="0000008D"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Tourism</w:t>
            </w:r>
          </w:p>
          <w:p w14:paraId="0000008E"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Trade</w:t>
            </w:r>
          </w:p>
          <w:p w14:paraId="0000008F" w14:textId="77777777" w:rsidR="006A0207" w:rsidRDefault="00C04AFC">
            <w:pPr>
              <w:pStyle w:val="Normal0"/>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Transport</w:t>
            </w:r>
          </w:p>
          <w:p w14:paraId="00000090" w14:textId="77777777" w:rsidR="006A0207" w:rsidRDefault="006A0207">
            <w:pPr>
              <w:pStyle w:val="Normal0"/>
              <w:spacing w:after="0" w:line="240" w:lineRule="auto"/>
              <w:rPr>
                <w:rFonts w:ascii="Calibri" w:eastAsia="Calibri" w:hAnsi="Calibri" w:cs="Calibri"/>
                <w:color w:val="000000"/>
                <w:sz w:val="22"/>
                <w:szCs w:val="22"/>
              </w:rPr>
            </w:pPr>
          </w:p>
          <w:p w14:paraId="00000091" w14:textId="77777777" w:rsidR="006A0207" w:rsidRDefault="00C04AFC">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Other subject matter specific words or terms can be found in:</w:t>
            </w:r>
          </w:p>
          <w:p w14:paraId="00000092" w14:textId="77777777" w:rsidR="006A0207" w:rsidRDefault="00C04AFC">
            <w:pPr>
              <w:pStyle w:val="Normal0"/>
              <w:numPr>
                <w:ilvl w:val="0"/>
                <w:numId w:val="5"/>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Vocabularies used by your agency</w:t>
            </w:r>
          </w:p>
          <w:p w14:paraId="00000093" w14:textId="77777777" w:rsidR="006A0207" w:rsidRPr="0081568D" w:rsidRDefault="00BB34B0">
            <w:pPr>
              <w:pStyle w:val="Normal0"/>
              <w:numPr>
                <w:ilvl w:val="0"/>
                <w:numId w:val="5"/>
              </w:numPr>
              <w:spacing w:after="0" w:line="240" w:lineRule="auto"/>
              <w:rPr>
                <w:rFonts w:ascii="Calibri" w:eastAsia="Calibri" w:hAnsi="Calibri" w:cs="Calibri"/>
                <w:color w:val="1155CC"/>
                <w:sz w:val="22"/>
                <w:szCs w:val="22"/>
                <w:u w:val="single"/>
              </w:rPr>
            </w:pPr>
            <w:hyperlink r:id="rId23">
              <w:r w:rsidR="00C04AFC" w:rsidRPr="0081568D">
                <w:rPr>
                  <w:rFonts w:ascii="Calibri" w:eastAsia="Calibri" w:hAnsi="Calibri" w:cs="Calibri"/>
                  <w:color w:val="1155CC"/>
                  <w:sz w:val="22"/>
                  <w:szCs w:val="22"/>
                  <w:u w:val="single"/>
                </w:rPr>
                <w:t>ANZSRC Field Of Research Code 2020</w:t>
              </w:r>
            </w:hyperlink>
          </w:p>
          <w:p w14:paraId="00000094" w14:textId="49FA87A7" w:rsidR="006A0207" w:rsidRPr="0081568D" w:rsidRDefault="00BB34B0">
            <w:pPr>
              <w:pStyle w:val="Normal0"/>
              <w:numPr>
                <w:ilvl w:val="0"/>
                <w:numId w:val="7"/>
              </w:numPr>
              <w:pBdr>
                <w:top w:val="nil"/>
                <w:left w:val="nil"/>
                <w:bottom w:val="nil"/>
                <w:right w:val="nil"/>
                <w:between w:val="nil"/>
              </w:pBdr>
              <w:spacing w:after="0" w:line="240" w:lineRule="auto"/>
              <w:rPr>
                <w:rFonts w:ascii="Calibri" w:eastAsia="Calibri" w:hAnsi="Calibri" w:cs="Calibri"/>
                <w:color w:val="1155CC"/>
                <w:sz w:val="22"/>
                <w:szCs w:val="22"/>
                <w:u w:val="single"/>
              </w:rPr>
            </w:pPr>
            <w:hyperlink r:id="rId24">
              <w:r w:rsidR="00C04AFC" w:rsidRPr="0081568D">
                <w:rPr>
                  <w:rFonts w:ascii="Calibri" w:eastAsia="Calibri" w:hAnsi="Calibri" w:cs="Calibri"/>
                  <w:color w:val="1155CC"/>
                  <w:sz w:val="22"/>
                  <w:szCs w:val="22"/>
                  <w:u w:val="single"/>
                </w:rPr>
                <w:t>Description of functions and sub-functions (Department of Finance)</w:t>
              </w:r>
            </w:hyperlink>
            <w:r w:rsidR="009A5756" w:rsidRPr="0081568D">
              <w:rPr>
                <w:rFonts w:ascii="Calibri" w:eastAsia="Calibri" w:hAnsi="Calibri" w:cs="Calibri"/>
                <w:color w:val="1155CC"/>
                <w:sz w:val="22"/>
                <w:szCs w:val="22"/>
                <w:u w:val="single"/>
              </w:rPr>
              <w:t>.</w:t>
            </w:r>
            <w:r w:rsidR="00C04AFC" w:rsidRPr="0081568D">
              <w:rPr>
                <w:rFonts w:ascii="Calibri" w:eastAsia="Calibri" w:hAnsi="Calibri" w:cs="Calibri"/>
                <w:color w:val="1155CC"/>
                <w:sz w:val="22"/>
                <w:szCs w:val="22"/>
                <w:u w:val="single"/>
              </w:rPr>
              <w:t xml:space="preserve"> </w:t>
            </w:r>
          </w:p>
          <w:p w14:paraId="00000095" w14:textId="77777777" w:rsidR="006A0207" w:rsidRDefault="006A0207">
            <w:pPr>
              <w:pStyle w:val="Normal0"/>
              <w:spacing w:after="0" w:line="240" w:lineRule="auto"/>
              <w:rPr>
                <w:rFonts w:ascii="Calibri" w:eastAsia="Calibri" w:hAnsi="Calibri" w:cs="Calibri"/>
                <w:color w:val="262626"/>
                <w:sz w:val="22"/>
                <w:szCs w:val="22"/>
              </w:rPr>
            </w:pPr>
          </w:p>
          <w:p w14:paraId="00000097" w14:textId="7FED4BCF" w:rsidR="006A0207" w:rsidRDefault="00C04AFC" w:rsidP="00D04E24">
            <w:pPr>
              <w:pStyle w:val="Normal0"/>
              <w:spacing w:after="0" w:line="240" w:lineRule="auto"/>
              <w:rPr>
                <w:rFonts w:ascii="Calibri" w:eastAsia="Calibri" w:hAnsi="Calibri" w:cs="Calibri"/>
                <w:color w:val="262626"/>
                <w:sz w:val="22"/>
                <w:szCs w:val="22"/>
              </w:rPr>
            </w:pPr>
            <w:r>
              <w:rPr>
                <w:rFonts w:ascii="Calibri" w:eastAsia="Calibri" w:hAnsi="Calibri" w:cs="Calibri"/>
                <w:sz w:val="22"/>
                <w:szCs w:val="22"/>
              </w:rPr>
              <w:t>Where multiple keywords apply, separate the terms with a comma</w:t>
            </w:r>
            <w:r w:rsidR="00AB4B12">
              <w:rPr>
                <w:rFonts w:ascii="Calibri" w:eastAsia="Calibri" w:hAnsi="Calibri" w:cs="Calibri"/>
                <w:sz w:val="22"/>
                <w:szCs w:val="22"/>
              </w:rPr>
              <w:t> </w:t>
            </w:r>
            <w:r>
              <w:rPr>
                <w:rFonts w:ascii="Calibri" w:eastAsia="Calibri" w:hAnsi="Calibri" w:cs="Calibri"/>
                <w:sz w:val="22"/>
                <w:szCs w:val="22"/>
              </w:rPr>
              <w:t>‘,’.</w:t>
            </w:r>
          </w:p>
        </w:tc>
        <w:tc>
          <w:tcPr>
            <w:tcW w:w="1342" w:type="pct"/>
            <w:shd w:val="clear" w:color="auto" w:fill="FFFFFF"/>
            <w:tcMar>
              <w:top w:w="113" w:type="dxa"/>
              <w:left w:w="113" w:type="dxa"/>
              <w:bottom w:w="113" w:type="dxa"/>
              <w:right w:w="113" w:type="dxa"/>
            </w:tcMar>
          </w:tcPr>
          <w:p w14:paraId="00000098" w14:textId="5F53D43D" w:rsidR="006A0207" w:rsidRDefault="00C04AFC">
            <w:pPr>
              <w:pStyle w:val="Normal0"/>
              <w:spacing w:after="0" w:line="240" w:lineRule="auto"/>
              <w:rPr>
                <w:rFonts w:ascii="Calibri" w:eastAsia="Calibri" w:hAnsi="Calibri" w:cs="Calibri"/>
                <w:sz w:val="22"/>
                <w:szCs w:val="22"/>
              </w:rPr>
            </w:pPr>
            <w:r>
              <w:rPr>
                <w:rFonts w:ascii="Calibri" w:eastAsia="Calibri" w:hAnsi="Calibri" w:cs="Calibri"/>
                <w:sz w:val="22"/>
                <w:szCs w:val="22"/>
              </w:rPr>
              <w:lastRenderedPageBreak/>
              <w:t xml:space="preserve">Free text </w:t>
            </w:r>
          </w:p>
          <w:p w14:paraId="00000099" w14:textId="6EE8A279" w:rsidR="006A0207" w:rsidRDefault="00F96257">
            <w:pPr>
              <w:pStyle w:val="Normal0"/>
              <w:spacing w:after="0" w:line="240" w:lineRule="auto"/>
              <w:rPr>
                <w:rFonts w:ascii="Calibri" w:eastAsia="Calibri" w:hAnsi="Calibri" w:cs="Calibri"/>
                <w:sz w:val="22"/>
                <w:szCs w:val="22"/>
              </w:rPr>
            </w:pPr>
            <w:r>
              <w:rPr>
                <w:rFonts w:ascii="Calibri" w:eastAsia="Calibri" w:hAnsi="Calibri" w:cs="Calibri"/>
                <w:sz w:val="22"/>
                <w:szCs w:val="22"/>
              </w:rPr>
              <w:t>e</w:t>
            </w:r>
            <w:r w:rsidR="00C04AFC">
              <w:rPr>
                <w:rFonts w:ascii="Calibri" w:eastAsia="Calibri" w:hAnsi="Calibri" w:cs="Calibri"/>
                <w:sz w:val="22"/>
                <w:szCs w:val="22"/>
              </w:rPr>
              <w:t xml:space="preserve">.g. </w:t>
            </w:r>
          </w:p>
          <w:p w14:paraId="0000009A" w14:textId="77777777" w:rsidR="006A0207" w:rsidRDefault="00C04AFC">
            <w:pPr>
              <w:pStyle w:val="Normal0"/>
              <w:spacing w:after="0" w:line="240" w:lineRule="auto"/>
              <w:rPr>
                <w:rFonts w:ascii="Calibri" w:eastAsia="Calibri" w:hAnsi="Calibri" w:cs="Calibri"/>
                <w:sz w:val="22"/>
                <w:szCs w:val="22"/>
              </w:rPr>
            </w:pPr>
            <w:r>
              <w:rPr>
                <w:rFonts w:ascii="Calibri" w:eastAsia="Calibri" w:hAnsi="Calibri" w:cs="Calibri"/>
                <w:sz w:val="22"/>
                <w:szCs w:val="22"/>
              </w:rPr>
              <w:t>Education and Training, Early Childhood Education, ...</w:t>
            </w:r>
          </w:p>
          <w:p w14:paraId="0000009B" w14:textId="77777777" w:rsidR="006A0207" w:rsidRDefault="006A0207">
            <w:pPr>
              <w:pStyle w:val="Normal0"/>
              <w:spacing w:after="0" w:line="240" w:lineRule="auto"/>
              <w:rPr>
                <w:rFonts w:ascii="Calibri" w:eastAsia="Calibri" w:hAnsi="Calibri" w:cs="Calibri"/>
                <w:b/>
                <w:sz w:val="22"/>
                <w:szCs w:val="22"/>
              </w:rPr>
            </w:pPr>
          </w:p>
          <w:p w14:paraId="0000009C" w14:textId="77777777" w:rsidR="006A0207" w:rsidRDefault="006A0207">
            <w:pPr>
              <w:pStyle w:val="Normal0"/>
              <w:spacing w:after="0" w:line="240" w:lineRule="auto"/>
              <w:rPr>
                <w:rFonts w:ascii="Calibri" w:eastAsia="Calibri" w:hAnsi="Calibri" w:cs="Calibri"/>
                <w:sz w:val="22"/>
                <w:szCs w:val="22"/>
              </w:rPr>
            </w:pPr>
          </w:p>
          <w:p w14:paraId="000000A1" w14:textId="65230797" w:rsidR="006A0207" w:rsidRDefault="00BB34B0">
            <w:pPr>
              <w:pStyle w:val="Normal0"/>
              <w:spacing w:after="0" w:line="240" w:lineRule="auto"/>
              <w:rPr>
                <w:rFonts w:ascii="Calibri" w:eastAsia="Calibri" w:hAnsi="Calibri" w:cs="Calibri"/>
                <w:sz w:val="22"/>
                <w:szCs w:val="22"/>
              </w:rPr>
            </w:pPr>
            <w:hyperlink r:id="rId25">
              <w:r w:rsidR="00C04AFC" w:rsidRPr="00000BE8">
                <w:rPr>
                  <w:rFonts w:ascii="Calibri" w:eastAsia="Calibri" w:hAnsi="Calibri" w:cs="Calibri"/>
                  <w:color w:val="1155CC"/>
                  <w:sz w:val="22"/>
                  <w:szCs w:val="22"/>
                  <w:u w:val="single"/>
                </w:rPr>
                <w:t>Australian Governments’ Interactive Functions Thesaurus (AGIFT)</w:t>
              </w:r>
            </w:hyperlink>
          </w:p>
        </w:tc>
      </w:tr>
      <w:tr w:rsidR="00BE0BA3" w14:paraId="6EFB0346"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A2"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Resource Type</w:t>
            </w:r>
          </w:p>
        </w:tc>
        <w:tc>
          <w:tcPr>
            <w:tcW w:w="2982" w:type="pct"/>
            <w:shd w:val="clear" w:color="auto" w:fill="FFFFFF"/>
            <w:tcMar>
              <w:top w:w="113" w:type="dxa"/>
              <w:left w:w="113" w:type="dxa"/>
              <w:bottom w:w="113" w:type="dxa"/>
              <w:right w:w="113" w:type="dxa"/>
            </w:tcMar>
          </w:tcPr>
          <w:p w14:paraId="569D6456" w14:textId="163C1F71" w:rsidR="00045980" w:rsidRPr="00A36D9C" w:rsidRDefault="00045980">
            <w:pPr>
              <w:pStyle w:val="Normal0"/>
              <w:spacing w:after="0" w:line="240" w:lineRule="auto"/>
              <w:rPr>
                <w:rFonts w:ascii="Calibri" w:eastAsia="Calibri" w:hAnsi="Calibri" w:cs="Calibri"/>
                <w:b/>
                <w:bCs/>
                <w:color w:val="262626"/>
                <w:sz w:val="22"/>
                <w:szCs w:val="22"/>
              </w:rPr>
            </w:pPr>
            <w:r w:rsidRPr="00A36D9C">
              <w:rPr>
                <w:rFonts w:ascii="Calibri" w:eastAsia="Calibri" w:hAnsi="Calibri" w:cs="Calibri"/>
                <w:b/>
                <w:bCs/>
                <w:color w:val="262626"/>
                <w:sz w:val="22"/>
                <w:szCs w:val="22"/>
              </w:rPr>
              <w:t>The type of data asset being described.</w:t>
            </w:r>
          </w:p>
          <w:p w14:paraId="1D676A18" w14:textId="77777777" w:rsidR="00045980" w:rsidRDefault="00045980">
            <w:pPr>
              <w:pStyle w:val="Normal0"/>
              <w:spacing w:after="0" w:line="240" w:lineRule="auto"/>
              <w:rPr>
                <w:rFonts w:ascii="Calibri" w:eastAsia="Calibri" w:hAnsi="Calibri" w:cs="Calibri"/>
                <w:color w:val="262626"/>
                <w:sz w:val="22"/>
                <w:szCs w:val="22"/>
              </w:rPr>
            </w:pPr>
          </w:p>
          <w:p w14:paraId="000000A5" w14:textId="7B1F00BE" w:rsidR="006A0207" w:rsidRDefault="00C04AFC">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This attribute specifies the type of data asset. The most common types of data asset applicable are listed below with their definitions.</w:t>
            </w:r>
          </w:p>
          <w:p w14:paraId="000000A6" w14:textId="77777777" w:rsidR="006A0207" w:rsidRDefault="006A0207">
            <w:pPr>
              <w:pStyle w:val="Normal0"/>
              <w:spacing w:after="0" w:line="240" w:lineRule="auto"/>
              <w:rPr>
                <w:rFonts w:ascii="Calibri" w:eastAsia="Calibri" w:hAnsi="Calibri" w:cs="Calibri"/>
                <w:color w:val="262626"/>
                <w:sz w:val="22"/>
                <w:szCs w:val="22"/>
              </w:rPr>
            </w:pPr>
          </w:p>
          <w:p w14:paraId="000000A7" w14:textId="77777777" w:rsidR="006A0207" w:rsidRPr="0081568D" w:rsidRDefault="00C04AFC">
            <w:pPr>
              <w:pStyle w:val="Normal0"/>
              <w:spacing w:after="0" w:line="240" w:lineRule="auto"/>
              <w:rPr>
                <w:rFonts w:ascii="Calibri" w:eastAsia="Calibri" w:hAnsi="Calibri" w:cs="Calibri"/>
                <w:b/>
                <w:bCs/>
                <w:color w:val="262626"/>
                <w:sz w:val="22"/>
                <w:szCs w:val="22"/>
              </w:rPr>
            </w:pPr>
            <w:r w:rsidRPr="0081568D">
              <w:rPr>
                <w:rFonts w:ascii="Calibri" w:eastAsia="Calibri" w:hAnsi="Calibri" w:cs="Calibri"/>
                <w:b/>
                <w:bCs/>
                <w:color w:val="262626"/>
                <w:sz w:val="22"/>
                <w:szCs w:val="22"/>
              </w:rPr>
              <w:t>collection</w:t>
            </w:r>
          </w:p>
          <w:p w14:paraId="000000A8" w14:textId="77777777" w:rsidR="006A0207" w:rsidRPr="0081568D" w:rsidRDefault="00C04AFC">
            <w:pPr>
              <w:pStyle w:val="Normal0"/>
              <w:spacing w:after="0" w:line="240" w:lineRule="auto"/>
              <w:rPr>
                <w:rFonts w:ascii="Calibri" w:eastAsia="Calibri" w:hAnsi="Calibri" w:cs="Calibri"/>
                <w:color w:val="262626"/>
                <w:sz w:val="22"/>
                <w:szCs w:val="22"/>
              </w:rPr>
            </w:pPr>
            <w:r w:rsidRPr="0081568D">
              <w:rPr>
                <w:rFonts w:ascii="Calibri" w:eastAsia="Calibri" w:hAnsi="Calibri" w:cs="Calibri"/>
                <w:color w:val="262626"/>
                <w:sz w:val="22"/>
                <w:szCs w:val="22"/>
              </w:rPr>
              <w:t>an aggregation of items. The term collection means that the resource is described as a group; its parts may be separately described and navigated.</w:t>
            </w:r>
          </w:p>
          <w:p w14:paraId="000000A9" w14:textId="77777777" w:rsidR="006A0207" w:rsidRPr="0081568D" w:rsidRDefault="006A0207">
            <w:pPr>
              <w:pStyle w:val="Normal0"/>
              <w:spacing w:after="0" w:line="240" w:lineRule="auto"/>
              <w:rPr>
                <w:rFonts w:ascii="Calibri" w:eastAsia="Calibri" w:hAnsi="Calibri" w:cs="Calibri"/>
                <w:color w:val="262626"/>
                <w:sz w:val="22"/>
                <w:szCs w:val="22"/>
              </w:rPr>
            </w:pPr>
          </w:p>
          <w:p w14:paraId="000000AA" w14:textId="77777777" w:rsidR="006A0207" w:rsidRPr="0081568D" w:rsidRDefault="00C04AFC">
            <w:pPr>
              <w:pStyle w:val="Normal0"/>
              <w:spacing w:after="0" w:line="240" w:lineRule="auto"/>
              <w:rPr>
                <w:rFonts w:ascii="Calibri" w:eastAsia="Calibri" w:hAnsi="Calibri" w:cs="Calibri"/>
                <w:b/>
                <w:bCs/>
                <w:color w:val="262626"/>
                <w:sz w:val="22"/>
                <w:szCs w:val="22"/>
              </w:rPr>
            </w:pPr>
            <w:r w:rsidRPr="0081568D">
              <w:rPr>
                <w:rFonts w:ascii="Calibri" w:eastAsia="Calibri" w:hAnsi="Calibri" w:cs="Calibri"/>
                <w:b/>
                <w:bCs/>
                <w:color w:val="262626"/>
                <w:sz w:val="22"/>
                <w:szCs w:val="22"/>
              </w:rPr>
              <w:t>dataset</w:t>
            </w:r>
          </w:p>
          <w:p w14:paraId="000000AB" w14:textId="71560B4F" w:rsidR="006A0207" w:rsidRPr="00A36D9C" w:rsidRDefault="00C04AFC">
            <w:pPr>
              <w:pStyle w:val="Normal0"/>
              <w:spacing w:after="0" w:line="240" w:lineRule="auto"/>
              <w:rPr>
                <w:rFonts w:ascii="Calibri" w:eastAsia="Calibri" w:hAnsi="Calibri" w:cs="Calibri"/>
                <w:color w:val="262626"/>
                <w:sz w:val="22"/>
                <w:szCs w:val="22"/>
              </w:rPr>
            </w:pPr>
            <w:r w:rsidRPr="00185C88">
              <w:rPr>
                <w:rFonts w:ascii="Calibri" w:eastAsia="Calibri" w:hAnsi="Calibri" w:cs="Calibri"/>
                <w:sz w:val="22"/>
                <w:szCs w:val="22"/>
              </w:rPr>
              <w:t xml:space="preserve">structured information encoded in lists, tables, databases, etc., which will normally be in a format available for direct machine processing. For example - spreadsheets, databases, GIS data, midi data. Note that unstructured numbers and words </w:t>
            </w:r>
            <w:r w:rsidR="005E7DD8">
              <w:rPr>
                <w:rFonts w:ascii="Calibri" w:eastAsia="Calibri" w:hAnsi="Calibri" w:cs="Calibri"/>
                <w:sz w:val="22"/>
                <w:szCs w:val="22"/>
              </w:rPr>
              <w:t>would</w:t>
            </w:r>
            <w:r w:rsidRPr="00185C88">
              <w:rPr>
                <w:rFonts w:ascii="Calibri" w:eastAsia="Calibri" w:hAnsi="Calibri" w:cs="Calibri"/>
                <w:sz w:val="22"/>
                <w:szCs w:val="22"/>
              </w:rPr>
              <w:t xml:space="preserve"> </w:t>
            </w:r>
            <w:r w:rsidR="007131D3" w:rsidRPr="00185C88">
              <w:rPr>
                <w:rFonts w:ascii="Calibri" w:eastAsia="Calibri" w:hAnsi="Calibri" w:cs="Calibri"/>
                <w:sz w:val="22"/>
                <w:szCs w:val="22"/>
              </w:rPr>
              <w:t>be</w:t>
            </w:r>
            <w:r w:rsidRPr="00185C88">
              <w:rPr>
                <w:rFonts w:ascii="Calibri" w:eastAsia="Calibri" w:hAnsi="Calibri" w:cs="Calibri"/>
                <w:sz w:val="22"/>
                <w:szCs w:val="22"/>
              </w:rPr>
              <w:t xml:space="preserve"> </w:t>
            </w:r>
            <w:r w:rsidR="007131D3">
              <w:rPr>
                <w:rFonts w:ascii="Calibri" w:eastAsia="Calibri" w:hAnsi="Calibri" w:cs="Calibri"/>
                <w:sz w:val="22"/>
                <w:szCs w:val="22"/>
              </w:rPr>
              <w:t>considered as</w:t>
            </w:r>
            <w:r w:rsidRPr="00185C88">
              <w:rPr>
                <w:rFonts w:ascii="Calibri" w:eastAsia="Calibri" w:hAnsi="Calibri" w:cs="Calibri"/>
                <w:sz w:val="22"/>
                <w:szCs w:val="22"/>
              </w:rPr>
              <w:t xml:space="preserve"> text</w:t>
            </w:r>
            <w:r w:rsidRPr="0081568D">
              <w:rPr>
                <w:rFonts w:ascii="Calibri" w:eastAsia="Calibri" w:hAnsi="Calibri" w:cs="Calibri"/>
                <w:color w:val="555555"/>
                <w:sz w:val="22"/>
                <w:szCs w:val="22"/>
              </w:rPr>
              <w:t>.</w:t>
            </w:r>
          </w:p>
          <w:p w14:paraId="000000AC" w14:textId="77777777" w:rsidR="006A0207" w:rsidRPr="00A36D9C" w:rsidRDefault="006A0207">
            <w:pPr>
              <w:pStyle w:val="Normal0"/>
              <w:spacing w:after="0" w:line="240" w:lineRule="auto"/>
              <w:rPr>
                <w:rFonts w:ascii="Calibri" w:eastAsia="Calibri" w:hAnsi="Calibri" w:cs="Calibri"/>
                <w:color w:val="262626"/>
                <w:sz w:val="22"/>
                <w:szCs w:val="22"/>
              </w:rPr>
            </w:pPr>
          </w:p>
          <w:p w14:paraId="000000AD" w14:textId="77777777" w:rsidR="006A0207" w:rsidRPr="00A36D9C" w:rsidRDefault="00C04AFC">
            <w:pPr>
              <w:pStyle w:val="Normal0"/>
              <w:spacing w:after="0" w:line="240" w:lineRule="auto"/>
              <w:rPr>
                <w:rFonts w:ascii="Calibri" w:eastAsia="Calibri" w:hAnsi="Calibri" w:cs="Calibri"/>
                <w:b/>
                <w:bCs/>
                <w:color w:val="262626"/>
                <w:sz w:val="22"/>
                <w:szCs w:val="22"/>
              </w:rPr>
            </w:pPr>
            <w:r w:rsidRPr="00A36D9C">
              <w:rPr>
                <w:rFonts w:ascii="Calibri" w:eastAsia="Calibri" w:hAnsi="Calibri" w:cs="Calibri"/>
                <w:b/>
                <w:bCs/>
                <w:color w:val="262626"/>
                <w:sz w:val="22"/>
                <w:szCs w:val="22"/>
              </w:rPr>
              <w:t>image</w:t>
            </w:r>
          </w:p>
          <w:p w14:paraId="000000AE" w14:textId="77777777" w:rsidR="006A0207" w:rsidRPr="00A36D9C" w:rsidRDefault="00C04AFC">
            <w:pPr>
              <w:pStyle w:val="Normal0"/>
              <w:spacing w:after="0" w:line="240" w:lineRule="auto"/>
              <w:rPr>
                <w:rFonts w:ascii="Calibri" w:eastAsia="Calibri" w:hAnsi="Calibri" w:cs="Calibri"/>
                <w:color w:val="262626"/>
                <w:sz w:val="22"/>
                <w:szCs w:val="22"/>
              </w:rPr>
            </w:pPr>
            <w:r w:rsidRPr="00A36D9C">
              <w:rPr>
                <w:rFonts w:ascii="Calibri" w:eastAsia="Calibri" w:hAnsi="Calibri" w:cs="Calibri"/>
                <w:color w:val="262626"/>
                <w:sz w:val="22"/>
                <w:szCs w:val="22"/>
              </w:rPr>
              <w:t>the content is primarily symbolic visual representation other than text. For example - images and photographs of physical objects, paintings, prints, drawings, other images and graphics, animations and moving pictures, film, diagrams, maps, musical notation. Note that image may include both electronic and physical representations.</w:t>
            </w:r>
          </w:p>
          <w:p w14:paraId="20133206" w14:textId="77777777" w:rsidR="00A67E51" w:rsidRPr="00A36D9C" w:rsidRDefault="00A67E51">
            <w:pPr>
              <w:pStyle w:val="Normal0"/>
              <w:spacing w:after="0" w:line="240" w:lineRule="auto"/>
              <w:rPr>
                <w:rFonts w:ascii="Calibri" w:eastAsia="Calibri" w:hAnsi="Calibri" w:cs="Calibri"/>
                <w:color w:val="262626"/>
                <w:sz w:val="22"/>
                <w:szCs w:val="22"/>
              </w:rPr>
            </w:pPr>
          </w:p>
          <w:p w14:paraId="000000AF" w14:textId="77777777" w:rsidR="006A0207" w:rsidRPr="00E62A34" w:rsidRDefault="00C04AFC">
            <w:pPr>
              <w:pStyle w:val="Normal0"/>
              <w:spacing w:after="0" w:line="240" w:lineRule="auto"/>
              <w:rPr>
                <w:rFonts w:ascii="Calibri" w:eastAsia="Calibri" w:hAnsi="Calibri" w:cs="Calibri"/>
                <w:b/>
                <w:bCs/>
                <w:color w:val="262626"/>
                <w:sz w:val="22"/>
                <w:szCs w:val="22"/>
              </w:rPr>
            </w:pPr>
            <w:r w:rsidRPr="00E62A34">
              <w:rPr>
                <w:rFonts w:ascii="Calibri" w:eastAsia="Calibri" w:hAnsi="Calibri" w:cs="Calibri"/>
                <w:b/>
                <w:bCs/>
                <w:color w:val="262626"/>
                <w:sz w:val="22"/>
                <w:szCs w:val="22"/>
              </w:rPr>
              <w:t>interactive resource</w:t>
            </w:r>
          </w:p>
          <w:p w14:paraId="000000B0" w14:textId="77777777" w:rsidR="006A0207" w:rsidRPr="00E62A34" w:rsidRDefault="00C04AFC">
            <w:pPr>
              <w:pStyle w:val="Normal0"/>
              <w:spacing w:after="0" w:line="240" w:lineRule="auto"/>
              <w:rPr>
                <w:rFonts w:ascii="Calibri" w:eastAsia="Calibri" w:hAnsi="Calibri" w:cs="Calibri"/>
                <w:color w:val="262626"/>
                <w:sz w:val="22"/>
                <w:szCs w:val="22"/>
              </w:rPr>
            </w:pPr>
            <w:r w:rsidRPr="00E62A34">
              <w:rPr>
                <w:rFonts w:ascii="Calibri" w:eastAsia="Calibri" w:hAnsi="Calibri" w:cs="Calibri"/>
                <w:color w:val="262626"/>
                <w:sz w:val="22"/>
                <w:szCs w:val="22"/>
              </w:rPr>
              <w:t>a resource which requires interaction from the user to be understood, executed, or experienced. For example - forms on web pages, applets, multimedia learning objects, virtual reality.</w:t>
            </w:r>
          </w:p>
          <w:p w14:paraId="000000B1" w14:textId="77777777" w:rsidR="006A0207" w:rsidRPr="00E62A34" w:rsidRDefault="006A0207">
            <w:pPr>
              <w:pStyle w:val="Normal0"/>
              <w:spacing w:after="0" w:line="240" w:lineRule="auto"/>
              <w:rPr>
                <w:rFonts w:ascii="Calibri" w:eastAsia="Calibri" w:hAnsi="Calibri" w:cs="Calibri"/>
                <w:color w:val="262626"/>
                <w:sz w:val="22"/>
                <w:szCs w:val="22"/>
              </w:rPr>
            </w:pPr>
          </w:p>
          <w:p w14:paraId="000000B2" w14:textId="77777777" w:rsidR="006A0207" w:rsidRPr="00E62A34" w:rsidRDefault="00C04AFC">
            <w:pPr>
              <w:pStyle w:val="Normal0"/>
              <w:spacing w:after="0" w:line="240" w:lineRule="auto"/>
              <w:rPr>
                <w:rFonts w:ascii="Calibri" w:eastAsia="Calibri" w:hAnsi="Calibri" w:cs="Calibri"/>
                <w:b/>
                <w:bCs/>
                <w:color w:val="262626"/>
                <w:sz w:val="22"/>
                <w:szCs w:val="22"/>
              </w:rPr>
            </w:pPr>
            <w:r w:rsidRPr="00E62A34">
              <w:rPr>
                <w:rFonts w:ascii="Calibri" w:eastAsia="Calibri" w:hAnsi="Calibri" w:cs="Calibri"/>
                <w:b/>
                <w:bCs/>
                <w:color w:val="262626"/>
                <w:sz w:val="22"/>
                <w:szCs w:val="22"/>
              </w:rPr>
              <w:lastRenderedPageBreak/>
              <w:t>model</w:t>
            </w:r>
          </w:p>
          <w:p w14:paraId="000000B3" w14:textId="4573BF91" w:rsidR="006A0207" w:rsidRPr="00E62A34" w:rsidRDefault="00C04AFC">
            <w:pPr>
              <w:pStyle w:val="Normal0"/>
              <w:spacing w:after="0" w:line="240" w:lineRule="auto"/>
              <w:rPr>
                <w:rFonts w:ascii="Calibri" w:eastAsia="Calibri" w:hAnsi="Calibri" w:cs="Calibri"/>
                <w:color w:val="262626"/>
                <w:sz w:val="22"/>
                <w:szCs w:val="22"/>
              </w:rPr>
            </w:pPr>
            <w:r w:rsidRPr="00E62A34">
              <w:rPr>
                <w:rFonts w:ascii="Calibri" w:eastAsia="Calibri" w:hAnsi="Calibri" w:cs="Calibri"/>
                <w:color w:val="262626"/>
                <w:sz w:val="22"/>
                <w:szCs w:val="22"/>
              </w:rPr>
              <w:t xml:space="preserve">an abstraction of the real thing, </w:t>
            </w:r>
            <w:proofErr w:type="gramStart"/>
            <w:r w:rsidRPr="00E62A34">
              <w:rPr>
                <w:rFonts w:ascii="Calibri" w:eastAsia="Calibri" w:hAnsi="Calibri" w:cs="Calibri"/>
                <w:color w:val="262626"/>
                <w:sz w:val="22"/>
                <w:szCs w:val="22"/>
              </w:rPr>
              <w:t>i.e.</w:t>
            </w:r>
            <w:proofErr w:type="gramEnd"/>
            <w:r w:rsidRPr="00E62A34">
              <w:rPr>
                <w:rFonts w:ascii="Calibri" w:eastAsia="Calibri" w:hAnsi="Calibri" w:cs="Calibri"/>
                <w:color w:val="262626"/>
                <w:sz w:val="22"/>
                <w:szCs w:val="22"/>
              </w:rPr>
              <w:t xml:space="preserve"> some generalisation and interpretation. Models could be considered a symbolic representation. Examples include performance models, cost models, mechanical models, etc.</w:t>
            </w:r>
          </w:p>
          <w:p w14:paraId="000000B4" w14:textId="77777777" w:rsidR="006A0207" w:rsidRPr="00E62A34" w:rsidRDefault="006A0207">
            <w:pPr>
              <w:pStyle w:val="Normal0"/>
              <w:spacing w:after="0" w:line="240" w:lineRule="auto"/>
              <w:rPr>
                <w:rFonts w:ascii="Calibri" w:eastAsia="Calibri" w:hAnsi="Calibri" w:cs="Calibri"/>
                <w:color w:val="262626"/>
                <w:sz w:val="22"/>
                <w:szCs w:val="22"/>
              </w:rPr>
            </w:pPr>
          </w:p>
          <w:p w14:paraId="000000B5" w14:textId="77777777" w:rsidR="006A0207" w:rsidRPr="00E62A34" w:rsidRDefault="00C04AFC">
            <w:pPr>
              <w:pStyle w:val="Normal0"/>
              <w:spacing w:after="0" w:line="240" w:lineRule="auto"/>
              <w:rPr>
                <w:rFonts w:ascii="Calibri" w:eastAsia="Calibri" w:hAnsi="Calibri" w:cs="Calibri"/>
                <w:b/>
                <w:bCs/>
                <w:color w:val="262626"/>
                <w:sz w:val="22"/>
                <w:szCs w:val="22"/>
              </w:rPr>
            </w:pPr>
            <w:r w:rsidRPr="00E62A34">
              <w:rPr>
                <w:rFonts w:ascii="Calibri" w:eastAsia="Calibri" w:hAnsi="Calibri" w:cs="Calibri"/>
                <w:b/>
                <w:bCs/>
                <w:color w:val="262626"/>
                <w:sz w:val="22"/>
                <w:szCs w:val="22"/>
              </w:rPr>
              <w:t>service</w:t>
            </w:r>
          </w:p>
          <w:p w14:paraId="000000B6" w14:textId="77777777" w:rsidR="006A0207" w:rsidRPr="00E62A34" w:rsidRDefault="00C04AFC">
            <w:pPr>
              <w:pStyle w:val="Normal0"/>
              <w:spacing w:after="0" w:line="240" w:lineRule="auto"/>
              <w:rPr>
                <w:rFonts w:ascii="Calibri" w:eastAsia="Calibri" w:hAnsi="Calibri" w:cs="Calibri"/>
                <w:color w:val="262626"/>
                <w:sz w:val="22"/>
                <w:szCs w:val="22"/>
              </w:rPr>
            </w:pPr>
            <w:r w:rsidRPr="00E62A34">
              <w:rPr>
                <w:rFonts w:ascii="Calibri" w:eastAsia="Calibri" w:hAnsi="Calibri" w:cs="Calibri"/>
                <w:color w:val="262626"/>
                <w:sz w:val="22"/>
                <w:szCs w:val="22"/>
              </w:rPr>
              <w:t>a system that provides one or more functions of value to the end-user. Examples include: a photocopying service, a banking service, an authentication service, interlibrary loans, a Z39.50 or Web server.</w:t>
            </w:r>
          </w:p>
          <w:p w14:paraId="000000B7" w14:textId="77777777" w:rsidR="006A0207" w:rsidRPr="00E62A34" w:rsidRDefault="006A0207">
            <w:pPr>
              <w:pStyle w:val="Normal0"/>
              <w:spacing w:after="0" w:line="240" w:lineRule="auto"/>
              <w:rPr>
                <w:rFonts w:ascii="Calibri" w:eastAsia="Calibri" w:hAnsi="Calibri" w:cs="Calibri"/>
                <w:color w:val="262626"/>
                <w:sz w:val="22"/>
                <w:szCs w:val="22"/>
              </w:rPr>
            </w:pPr>
          </w:p>
          <w:p w14:paraId="000000B8" w14:textId="77777777" w:rsidR="006A0207" w:rsidRPr="00E62A34" w:rsidRDefault="00C04AFC">
            <w:pPr>
              <w:pStyle w:val="Normal0"/>
              <w:spacing w:after="0" w:line="240" w:lineRule="auto"/>
              <w:rPr>
                <w:rFonts w:ascii="Calibri" w:eastAsia="Calibri" w:hAnsi="Calibri" w:cs="Calibri"/>
                <w:b/>
                <w:bCs/>
                <w:color w:val="262626"/>
                <w:sz w:val="22"/>
                <w:szCs w:val="22"/>
              </w:rPr>
            </w:pPr>
            <w:r w:rsidRPr="00E62A34">
              <w:rPr>
                <w:rFonts w:ascii="Calibri" w:eastAsia="Calibri" w:hAnsi="Calibri" w:cs="Calibri"/>
                <w:b/>
                <w:bCs/>
                <w:color w:val="262626"/>
                <w:sz w:val="22"/>
                <w:szCs w:val="22"/>
              </w:rPr>
              <w:t>software</w:t>
            </w:r>
          </w:p>
          <w:p w14:paraId="000000B9" w14:textId="77777777" w:rsidR="006A0207" w:rsidRPr="00E62A34" w:rsidRDefault="00C04AFC">
            <w:pPr>
              <w:pStyle w:val="Normal0"/>
              <w:spacing w:after="0" w:line="240" w:lineRule="auto"/>
              <w:rPr>
                <w:rFonts w:ascii="Calibri" w:eastAsia="Calibri" w:hAnsi="Calibri" w:cs="Calibri"/>
                <w:color w:val="262626"/>
                <w:sz w:val="22"/>
                <w:szCs w:val="22"/>
              </w:rPr>
            </w:pPr>
            <w:r w:rsidRPr="00E62A34">
              <w:rPr>
                <w:rFonts w:ascii="Calibri" w:eastAsia="Calibri" w:hAnsi="Calibri" w:cs="Calibri"/>
                <w:color w:val="262626"/>
                <w:sz w:val="22"/>
                <w:szCs w:val="22"/>
              </w:rPr>
              <w:t>a computer program in source or compiled form which may be available for installation non-transiently on another machine. For software which exists only to create an interactive environment, use interactive instead.</w:t>
            </w:r>
          </w:p>
          <w:p w14:paraId="000000BA" w14:textId="77777777" w:rsidR="006A0207" w:rsidRPr="00E62A34" w:rsidRDefault="006A0207">
            <w:pPr>
              <w:pStyle w:val="Normal0"/>
              <w:spacing w:after="0" w:line="240" w:lineRule="auto"/>
              <w:rPr>
                <w:rFonts w:ascii="Calibri" w:eastAsia="Calibri" w:hAnsi="Calibri" w:cs="Calibri"/>
                <w:color w:val="262626"/>
                <w:sz w:val="22"/>
                <w:szCs w:val="22"/>
              </w:rPr>
            </w:pPr>
          </w:p>
          <w:p w14:paraId="000000BB" w14:textId="77777777" w:rsidR="006A0207" w:rsidRPr="00E62A34" w:rsidRDefault="00C04AFC">
            <w:pPr>
              <w:pStyle w:val="Normal0"/>
              <w:spacing w:after="0" w:line="240" w:lineRule="auto"/>
              <w:rPr>
                <w:rFonts w:ascii="Calibri" w:eastAsia="Calibri" w:hAnsi="Calibri" w:cs="Calibri"/>
                <w:b/>
                <w:bCs/>
                <w:color w:val="262626"/>
                <w:sz w:val="22"/>
                <w:szCs w:val="22"/>
              </w:rPr>
            </w:pPr>
            <w:r w:rsidRPr="00E62A34">
              <w:rPr>
                <w:rFonts w:ascii="Calibri" w:eastAsia="Calibri" w:hAnsi="Calibri" w:cs="Calibri"/>
                <w:b/>
                <w:bCs/>
                <w:color w:val="262626"/>
                <w:sz w:val="22"/>
                <w:szCs w:val="22"/>
              </w:rPr>
              <w:t>sound</w:t>
            </w:r>
          </w:p>
          <w:p w14:paraId="000000BC" w14:textId="4A8C7CC6" w:rsidR="006A0207" w:rsidRPr="00E62A34" w:rsidRDefault="00C04AFC">
            <w:pPr>
              <w:pStyle w:val="Normal0"/>
              <w:spacing w:after="0" w:line="240" w:lineRule="auto"/>
              <w:rPr>
                <w:rFonts w:ascii="Calibri" w:eastAsia="Calibri" w:hAnsi="Calibri" w:cs="Calibri"/>
                <w:color w:val="262626"/>
                <w:sz w:val="22"/>
                <w:szCs w:val="22"/>
              </w:rPr>
            </w:pPr>
            <w:r w:rsidRPr="00E62A34">
              <w:rPr>
                <w:rFonts w:ascii="Calibri" w:eastAsia="Calibri" w:hAnsi="Calibri" w:cs="Calibri"/>
                <w:color w:val="262626"/>
                <w:sz w:val="22"/>
                <w:szCs w:val="22"/>
              </w:rPr>
              <w:t>a resource whose content is primarily audio or intended to be reali</w:t>
            </w:r>
            <w:r w:rsidR="001D3920">
              <w:rPr>
                <w:rFonts w:ascii="Calibri" w:eastAsia="Calibri" w:hAnsi="Calibri" w:cs="Calibri"/>
                <w:color w:val="262626"/>
                <w:sz w:val="22"/>
                <w:szCs w:val="22"/>
              </w:rPr>
              <w:t>s</w:t>
            </w:r>
            <w:r w:rsidRPr="00E62A34">
              <w:rPr>
                <w:rFonts w:ascii="Calibri" w:eastAsia="Calibri" w:hAnsi="Calibri" w:cs="Calibri"/>
                <w:color w:val="262626"/>
                <w:sz w:val="22"/>
                <w:szCs w:val="22"/>
              </w:rPr>
              <w:t>ed in audio. For example - music, speech, recorded sounds. This category includes musical notation, including score, which is unreali</w:t>
            </w:r>
            <w:r w:rsidR="00BF2CEF">
              <w:rPr>
                <w:rFonts w:ascii="Calibri" w:eastAsia="Calibri" w:hAnsi="Calibri" w:cs="Calibri"/>
                <w:color w:val="262626"/>
                <w:sz w:val="22"/>
                <w:szCs w:val="22"/>
              </w:rPr>
              <w:t>s</w:t>
            </w:r>
            <w:r w:rsidRPr="00E62A34">
              <w:rPr>
                <w:rFonts w:ascii="Calibri" w:eastAsia="Calibri" w:hAnsi="Calibri" w:cs="Calibri"/>
                <w:color w:val="262626"/>
                <w:sz w:val="22"/>
                <w:szCs w:val="22"/>
              </w:rPr>
              <w:t>ed in sound.</w:t>
            </w:r>
          </w:p>
          <w:p w14:paraId="000000BD" w14:textId="13386AAB" w:rsidR="006A0207" w:rsidRPr="00E62A34" w:rsidRDefault="006A0207">
            <w:pPr>
              <w:pStyle w:val="Normal0"/>
              <w:spacing w:after="0" w:line="240" w:lineRule="auto"/>
              <w:rPr>
                <w:rFonts w:ascii="Calibri" w:eastAsia="Calibri" w:hAnsi="Calibri" w:cs="Calibri"/>
                <w:color w:val="262626"/>
                <w:sz w:val="22"/>
                <w:szCs w:val="22"/>
              </w:rPr>
            </w:pPr>
          </w:p>
          <w:p w14:paraId="000000BE" w14:textId="77777777" w:rsidR="006A0207" w:rsidRPr="00E62A34" w:rsidRDefault="00C04AFC">
            <w:pPr>
              <w:pStyle w:val="Normal0"/>
              <w:spacing w:after="0" w:line="240" w:lineRule="auto"/>
              <w:rPr>
                <w:rFonts w:ascii="Calibri" w:eastAsia="Calibri" w:hAnsi="Calibri" w:cs="Calibri"/>
                <w:color w:val="262626"/>
                <w:sz w:val="22"/>
                <w:szCs w:val="22"/>
              </w:rPr>
            </w:pPr>
            <w:r w:rsidRPr="00E62A34">
              <w:rPr>
                <w:rFonts w:ascii="Calibri" w:eastAsia="Calibri" w:hAnsi="Calibri" w:cs="Calibri"/>
                <w:color w:val="262626"/>
                <w:sz w:val="22"/>
                <w:szCs w:val="22"/>
              </w:rPr>
              <w:t xml:space="preserve">This attribute could be supplemented by attribute </w:t>
            </w:r>
            <w:sdt>
              <w:sdtPr>
                <w:rPr>
                  <w:rFonts w:ascii="Calibri" w:eastAsia="Calibri" w:hAnsi="Calibri" w:cs="Calibri"/>
                  <w:b/>
                  <w:bCs/>
                  <w:color w:val="262626"/>
                  <w:sz w:val="22"/>
                  <w:szCs w:val="22"/>
                </w:rPr>
                <w:tag w:val="goog_rdk_7"/>
                <w:id w:val="1773159888"/>
              </w:sdtPr>
              <w:sdtEndPr/>
              <w:sdtContent>
                <w:r w:rsidRPr="00E62A34">
                  <w:rPr>
                    <w:rFonts w:ascii="Calibri" w:eastAsia="Calibri" w:hAnsi="Calibri" w:cs="Calibri"/>
                    <w:b/>
                    <w:bCs/>
                    <w:color w:val="262626"/>
                    <w:sz w:val="22"/>
                    <w:szCs w:val="22"/>
                  </w:rPr>
                  <w:t>Format</w:t>
                </w:r>
              </w:sdtContent>
            </w:sdt>
            <w:r w:rsidRPr="00E62A34">
              <w:rPr>
                <w:rFonts w:ascii="Calibri" w:eastAsia="Calibri" w:hAnsi="Calibri" w:cs="Calibri"/>
                <w:color w:val="262626"/>
                <w:sz w:val="22"/>
                <w:szCs w:val="22"/>
              </w:rPr>
              <w:t>.</w:t>
            </w:r>
          </w:p>
        </w:tc>
        <w:tc>
          <w:tcPr>
            <w:tcW w:w="1342" w:type="pct"/>
            <w:shd w:val="clear" w:color="auto" w:fill="FFFFFF"/>
            <w:tcMar>
              <w:top w:w="113" w:type="dxa"/>
              <w:left w:w="113" w:type="dxa"/>
              <w:bottom w:w="113" w:type="dxa"/>
              <w:right w:w="113" w:type="dxa"/>
            </w:tcMar>
          </w:tcPr>
          <w:p w14:paraId="000000C0" w14:textId="767C4A0F" w:rsidR="006A0207" w:rsidRPr="0081568D" w:rsidRDefault="00C04AFC">
            <w:pPr>
              <w:pStyle w:val="Normal0"/>
              <w:spacing w:after="0" w:line="240" w:lineRule="auto"/>
              <w:rPr>
                <w:rFonts w:ascii="Calibri" w:eastAsia="Calibri" w:hAnsi="Calibri" w:cs="Calibri"/>
                <w:sz w:val="22"/>
                <w:szCs w:val="22"/>
              </w:rPr>
            </w:pPr>
            <w:r>
              <w:rPr>
                <w:rFonts w:ascii="Calibri" w:eastAsia="Calibri" w:hAnsi="Calibri" w:cs="Calibri"/>
                <w:sz w:val="22"/>
                <w:szCs w:val="22"/>
              </w:rPr>
              <w:lastRenderedPageBreak/>
              <w:t xml:space="preserve">Choose a term from the following list. </w:t>
            </w:r>
            <w:r>
              <w:rPr>
                <w:rFonts w:ascii="Calibri" w:eastAsia="Calibri" w:hAnsi="Calibri" w:cs="Calibri"/>
                <w:color w:val="000000"/>
                <w:sz w:val="22"/>
                <w:szCs w:val="22"/>
              </w:rPr>
              <w:t>Use the most specific relevant type</w:t>
            </w:r>
            <w:r w:rsidR="00D76F9C">
              <w:rPr>
                <w:rFonts w:ascii="Calibri" w:eastAsia="Calibri" w:hAnsi="Calibri" w:cs="Calibri"/>
                <w:sz w:val="22"/>
                <w:szCs w:val="22"/>
              </w:rPr>
              <w:t>:</w:t>
            </w:r>
          </w:p>
          <w:p w14:paraId="000000C1"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collection</w:t>
            </w:r>
          </w:p>
          <w:p w14:paraId="000000C2"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dataset</w:t>
            </w:r>
          </w:p>
          <w:p w14:paraId="000000C3"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image</w:t>
            </w:r>
          </w:p>
          <w:p w14:paraId="000000C4"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interactive resource</w:t>
            </w:r>
          </w:p>
          <w:p w14:paraId="000000C5"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model</w:t>
            </w:r>
          </w:p>
          <w:p w14:paraId="000000C6"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physical object</w:t>
            </w:r>
          </w:p>
          <w:p w14:paraId="000000C7"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place</w:t>
            </w:r>
          </w:p>
          <w:p w14:paraId="000000C8"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service</w:t>
            </w:r>
          </w:p>
          <w:p w14:paraId="000000C9"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software</w:t>
            </w:r>
          </w:p>
          <w:p w14:paraId="000000CA" w14:textId="77777777" w:rsidR="006A0207" w:rsidRPr="0081568D" w:rsidRDefault="00C04AFC" w:rsidP="0081568D">
            <w:pPr>
              <w:pStyle w:val="Normal0"/>
              <w:spacing w:after="0" w:line="240" w:lineRule="auto"/>
              <w:ind w:left="318"/>
              <w:rPr>
                <w:rFonts w:ascii="Calibri" w:eastAsia="Calibri" w:hAnsi="Calibri" w:cs="Calibri"/>
                <w:color w:val="000000"/>
                <w:sz w:val="22"/>
                <w:szCs w:val="22"/>
              </w:rPr>
            </w:pPr>
            <w:r w:rsidRPr="0081568D">
              <w:rPr>
                <w:rFonts w:ascii="Calibri" w:eastAsia="Calibri" w:hAnsi="Calibri" w:cs="Calibri"/>
                <w:color w:val="000000"/>
                <w:sz w:val="22"/>
                <w:szCs w:val="22"/>
              </w:rPr>
              <w:t>sound</w:t>
            </w:r>
          </w:p>
          <w:p w14:paraId="000000CB" w14:textId="77777777" w:rsidR="006A0207" w:rsidRPr="0081568D" w:rsidRDefault="006A0207">
            <w:pPr>
              <w:pStyle w:val="Normal0"/>
              <w:spacing w:after="0" w:line="240" w:lineRule="auto"/>
              <w:rPr>
                <w:rFonts w:ascii="Calibri" w:eastAsia="Calibri" w:hAnsi="Calibri" w:cs="Calibri"/>
                <w:sz w:val="22"/>
                <w:szCs w:val="22"/>
              </w:rPr>
            </w:pPr>
          </w:p>
          <w:p w14:paraId="000000CE" w14:textId="7E932511" w:rsidR="006A0207" w:rsidRDefault="00C04AFC">
            <w:pPr>
              <w:pStyle w:val="Normal0"/>
              <w:spacing w:after="0" w:line="240" w:lineRule="auto"/>
              <w:rPr>
                <w:rFonts w:ascii="Calibri" w:eastAsia="Calibri" w:hAnsi="Calibri" w:cs="Calibri"/>
                <w:sz w:val="22"/>
                <w:szCs w:val="22"/>
              </w:rPr>
            </w:pPr>
            <w:r>
              <w:rPr>
                <w:rFonts w:ascii="Calibri" w:eastAsia="Calibri" w:hAnsi="Calibri" w:cs="Calibri"/>
                <w:color w:val="000000"/>
                <w:sz w:val="22"/>
                <w:szCs w:val="22"/>
              </w:rPr>
              <w:t>Terms above are a subset from</w:t>
            </w:r>
            <w:r w:rsidR="00E4021D">
              <w:rPr>
                <w:rFonts w:ascii="Calibri" w:eastAsia="Calibri" w:hAnsi="Calibri" w:cs="Calibri"/>
                <w:color w:val="000000"/>
                <w:sz w:val="22"/>
                <w:szCs w:val="22"/>
              </w:rPr>
              <w:t>:</w:t>
            </w:r>
            <w:r>
              <w:rPr>
                <w:rFonts w:ascii="Calibri" w:eastAsia="Calibri" w:hAnsi="Calibri" w:cs="Calibri"/>
                <w:color w:val="000000"/>
                <w:sz w:val="22"/>
                <w:szCs w:val="22"/>
              </w:rPr>
              <w:t xml:space="preserve"> </w:t>
            </w:r>
            <w:hyperlink r:id="rId26" w:history="1">
              <w:r w:rsidR="00FE2EED" w:rsidRPr="00A92E19">
                <w:rPr>
                  <w:rFonts w:asciiTheme="majorHAnsi" w:hAnsiTheme="majorHAnsi" w:cstheme="majorHAnsi"/>
                  <w:color w:val="1155CC"/>
                  <w:sz w:val="22"/>
                  <w:szCs w:val="22"/>
                  <w:u w:val="single"/>
                </w:rPr>
                <w:t>https://www.dublincore.org/specifications/dublin-core/resource-typelist/</w:t>
              </w:r>
            </w:hyperlink>
            <w:r w:rsidR="00E62A34">
              <w:rPr>
                <w:rFonts w:ascii="Calibri" w:eastAsia="Calibri" w:hAnsi="Calibri" w:cs="Calibri"/>
                <w:color w:val="1155CC"/>
                <w:sz w:val="22"/>
                <w:szCs w:val="22"/>
                <w:u w:val="single"/>
              </w:rPr>
              <w:t xml:space="preserve"> </w:t>
            </w:r>
          </w:p>
        </w:tc>
      </w:tr>
      <w:tr w:rsidR="00BE0BA3" w14:paraId="75E6E925" w14:textId="77777777" w:rsidTr="00AE1267">
        <w:trPr>
          <w:trHeight w:val="548"/>
        </w:trPr>
        <w:tc>
          <w:tcPr>
            <w:tcW w:w="676" w:type="pct"/>
            <w:tcBorders>
              <w:top w:val="single" w:sz="4" w:space="0" w:color="000000"/>
              <w:left w:val="single" w:sz="4" w:space="0" w:color="000000"/>
              <w:bottom w:val="single" w:sz="4" w:space="0" w:color="000000"/>
              <w:right w:val="single" w:sz="4" w:space="0" w:color="000000"/>
            </w:tcBorders>
            <w:shd w:val="clear" w:color="auto" w:fill="66CCFF"/>
            <w:tcMar>
              <w:top w:w="113" w:type="dxa"/>
              <w:left w:w="113" w:type="dxa"/>
              <w:bottom w:w="113" w:type="dxa"/>
              <w:right w:w="113" w:type="dxa"/>
            </w:tcMar>
          </w:tcPr>
          <w:p w14:paraId="000000CF" w14:textId="77777777" w:rsidR="006A0207" w:rsidRDefault="00C04AFC">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Date Modified </w:t>
            </w:r>
          </w:p>
        </w:tc>
        <w:tc>
          <w:tcPr>
            <w:tcW w:w="2982" w:type="pct"/>
            <w:shd w:val="clear" w:color="auto" w:fill="FFFFFF"/>
          </w:tcPr>
          <w:p w14:paraId="000000D0" w14:textId="2AB29B2F" w:rsidR="006A0207" w:rsidRDefault="00C04AFC" w:rsidP="00AE1267">
            <w:pPr>
              <w:pStyle w:val="Normal0"/>
              <w:spacing w:after="0" w:line="240" w:lineRule="auto"/>
              <w:ind w:left="-102"/>
              <w:rPr>
                <w:rFonts w:ascii="Calibri" w:eastAsia="Calibri" w:hAnsi="Calibri" w:cs="Calibri"/>
                <w:b/>
                <w:color w:val="262626"/>
                <w:sz w:val="22"/>
                <w:szCs w:val="22"/>
              </w:rPr>
            </w:pPr>
            <w:r>
              <w:rPr>
                <w:rFonts w:ascii="Calibri" w:eastAsia="Calibri" w:hAnsi="Calibri" w:cs="Calibri"/>
                <w:b/>
                <w:color w:val="000000"/>
                <w:sz w:val="22"/>
                <w:szCs w:val="22"/>
              </w:rPr>
              <w:t xml:space="preserve">The most recent date the </w:t>
            </w:r>
            <w:r w:rsidR="0019391B">
              <w:rPr>
                <w:rFonts w:ascii="Calibri" w:eastAsia="Calibri" w:hAnsi="Calibri" w:cs="Calibri"/>
                <w:b/>
                <w:color w:val="000000"/>
                <w:sz w:val="22"/>
                <w:szCs w:val="22"/>
              </w:rPr>
              <w:t xml:space="preserve">data </w:t>
            </w:r>
            <w:r>
              <w:rPr>
                <w:rFonts w:ascii="Calibri" w:eastAsia="Calibri" w:hAnsi="Calibri" w:cs="Calibri"/>
                <w:b/>
                <w:color w:val="000000"/>
                <w:sz w:val="22"/>
                <w:szCs w:val="22"/>
              </w:rPr>
              <w:t>asset record</w:t>
            </w:r>
            <w:r w:rsidR="007D0F90">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was either created, changed, </w:t>
            </w:r>
            <w:proofErr w:type="gramStart"/>
            <w:r>
              <w:rPr>
                <w:rFonts w:ascii="Calibri" w:eastAsia="Calibri" w:hAnsi="Calibri" w:cs="Calibri"/>
                <w:b/>
                <w:color w:val="000000"/>
                <w:sz w:val="22"/>
                <w:szCs w:val="22"/>
              </w:rPr>
              <w:t>updated</w:t>
            </w:r>
            <w:proofErr w:type="gramEnd"/>
            <w:r>
              <w:rPr>
                <w:rFonts w:ascii="Calibri" w:eastAsia="Calibri" w:hAnsi="Calibri" w:cs="Calibri"/>
                <w:b/>
                <w:color w:val="000000"/>
                <w:sz w:val="22"/>
                <w:szCs w:val="22"/>
              </w:rPr>
              <w:t xml:space="preserve"> or modified.</w:t>
            </w:r>
          </w:p>
          <w:p w14:paraId="000000D1" w14:textId="77777777" w:rsidR="006A0207" w:rsidRDefault="006A0207" w:rsidP="00AE1267">
            <w:pPr>
              <w:pStyle w:val="Normal0"/>
              <w:spacing w:after="0" w:line="240" w:lineRule="auto"/>
              <w:ind w:left="-102"/>
              <w:rPr>
                <w:rFonts w:ascii="Calibri" w:eastAsia="Calibri" w:hAnsi="Calibri" w:cs="Calibri"/>
                <w:color w:val="262626"/>
                <w:sz w:val="22"/>
                <w:szCs w:val="22"/>
              </w:rPr>
            </w:pPr>
          </w:p>
          <w:p w14:paraId="000000D2" w14:textId="1ACA5675" w:rsidR="006A0207" w:rsidRDefault="00C04AFC" w:rsidP="00AE1267">
            <w:pPr>
              <w:pStyle w:val="Normal0"/>
              <w:spacing w:after="0" w:line="240" w:lineRule="auto"/>
              <w:ind w:left="-102"/>
              <w:rPr>
                <w:rFonts w:ascii="Calibri" w:eastAsia="Calibri" w:hAnsi="Calibri" w:cs="Calibri"/>
                <w:color w:val="262626"/>
                <w:sz w:val="22"/>
                <w:szCs w:val="22"/>
              </w:rPr>
            </w:pPr>
            <w:r>
              <w:rPr>
                <w:rFonts w:ascii="Calibri" w:eastAsia="Calibri" w:hAnsi="Calibri" w:cs="Calibri"/>
                <w:color w:val="262626"/>
                <w:sz w:val="22"/>
                <w:szCs w:val="22"/>
              </w:rPr>
              <w:t xml:space="preserve">This refers to the </w:t>
            </w:r>
            <w:r>
              <w:rPr>
                <w:rFonts w:ascii="Calibri" w:eastAsia="Calibri" w:hAnsi="Calibri" w:cs="Calibri"/>
                <w:i/>
                <w:color w:val="262626"/>
                <w:sz w:val="22"/>
                <w:szCs w:val="22"/>
              </w:rPr>
              <w:t xml:space="preserve">registration </w:t>
            </w:r>
            <w:r>
              <w:rPr>
                <w:rFonts w:ascii="Calibri" w:eastAsia="Calibri" w:hAnsi="Calibri" w:cs="Calibri"/>
                <w:color w:val="262626"/>
                <w:sz w:val="22"/>
                <w:szCs w:val="22"/>
              </w:rPr>
              <w:t>of the data asset in the inventory, not a date pertaining to data asset itself.</w:t>
            </w:r>
          </w:p>
        </w:tc>
        <w:tc>
          <w:tcPr>
            <w:tcW w:w="1342" w:type="pct"/>
            <w:shd w:val="clear" w:color="auto" w:fill="FFFFFF"/>
            <w:tcMar>
              <w:top w:w="113" w:type="dxa"/>
              <w:left w:w="113" w:type="dxa"/>
              <w:bottom w:w="113" w:type="dxa"/>
              <w:right w:w="113" w:type="dxa"/>
            </w:tcMar>
          </w:tcPr>
          <w:p w14:paraId="000000D3" w14:textId="77777777" w:rsidR="006A0207" w:rsidRDefault="00C04AFC">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b/>
                <w:color w:val="000000"/>
                <w:sz w:val="22"/>
                <w:szCs w:val="22"/>
                <w:highlight w:val="white"/>
              </w:rPr>
              <w:t>Date/Time</w:t>
            </w:r>
            <w:r>
              <w:rPr>
                <w:rFonts w:ascii="Calibri" w:eastAsia="Calibri" w:hAnsi="Calibri" w:cs="Calibri"/>
                <w:color w:val="000000"/>
                <w:sz w:val="22"/>
                <w:szCs w:val="22"/>
                <w:highlight w:val="white"/>
              </w:rPr>
              <w:t xml:space="preserve"> in format: AS/NZS ISO 8601.1:2021</w:t>
            </w:r>
          </w:p>
          <w:p w14:paraId="000000D4" w14:textId="77777777" w:rsidR="006A0207" w:rsidRDefault="00C04AFC">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 xml:space="preserve">e.g. </w:t>
            </w:r>
          </w:p>
          <w:p w14:paraId="000000D5" w14:textId="77777777" w:rsidR="006A0207" w:rsidRDefault="00C04AFC">
            <w:pPr>
              <w:pStyle w:val="Normal0"/>
              <w:spacing w:after="0" w:line="240" w:lineRule="auto"/>
              <w:ind w:left="19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2023-09</w:t>
            </w:r>
          </w:p>
          <w:p w14:paraId="000000D6" w14:textId="77777777" w:rsidR="006A0207" w:rsidRDefault="00C04AFC">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2023-09-17</w:t>
            </w:r>
          </w:p>
          <w:p w14:paraId="000000D7" w14:textId="77777777" w:rsidR="006A0207" w:rsidRDefault="00C04AFC">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000000"/>
                <w:sz w:val="22"/>
                <w:szCs w:val="22"/>
                <w:highlight w:val="white"/>
              </w:rPr>
              <w:t>2023-09-17T23:20:30+04:00</w:t>
            </w:r>
          </w:p>
          <w:p w14:paraId="000000D9" w14:textId="1C867E3C" w:rsidR="006A0207" w:rsidRDefault="00C04AFC" w:rsidP="00007F7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000000"/>
                <w:sz w:val="22"/>
                <w:szCs w:val="22"/>
                <w:highlight w:val="white"/>
              </w:rPr>
              <w:t>[</w:t>
            </w:r>
            <w:proofErr w:type="spellStart"/>
            <w:r>
              <w:rPr>
                <w:rFonts w:ascii="Calibri" w:eastAsia="Calibri" w:hAnsi="Calibri" w:cs="Calibri"/>
                <w:color w:val="000000"/>
                <w:sz w:val="22"/>
                <w:szCs w:val="22"/>
                <w:highlight w:val="white"/>
              </w:rPr>
              <w:t>dateX</w:t>
            </w:r>
            <w:proofErr w:type="spellEnd"/>
            <w:r>
              <w:rPr>
                <w:rFonts w:ascii="Calibri" w:eastAsia="Calibri" w:hAnsi="Calibri" w:cs="Calibri"/>
                <w:color w:val="000000"/>
                <w:sz w:val="22"/>
                <w:szCs w:val="22"/>
                <w:highlight w:val="white"/>
              </w:rPr>
              <w:t>][“T</w:t>
            </w:r>
            <w:proofErr w:type="gramStart"/>
            <w:r>
              <w:rPr>
                <w:rFonts w:ascii="Calibri" w:eastAsia="Calibri" w:hAnsi="Calibri" w:cs="Calibri"/>
                <w:color w:val="000000"/>
                <w:sz w:val="22"/>
                <w:szCs w:val="22"/>
                <w:highlight w:val="white"/>
              </w:rPr>
              <w:t>”][</w:t>
            </w:r>
            <w:proofErr w:type="spellStart"/>
            <w:proofErr w:type="gramEnd"/>
            <w:r>
              <w:rPr>
                <w:rFonts w:ascii="Calibri" w:eastAsia="Calibri" w:hAnsi="Calibri" w:cs="Calibri"/>
                <w:color w:val="000000"/>
                <w:sz w:val="22"/>
                <w:szCs w:val="22"/>
                <w:highlight w:val="white"/>
              </w:rPr>
              <w:t>timeX</w:t>
            </w:r>
            <w:proofErr w:type="spellEnd"/>
            <w:sdt>
              <w:sdtPr>
                <w:tag w:val="goog_rdk_9"/>
                <w:id w:val="187008990"/>
              </w:sdtPr>
              <w:sdtEndPr/>
              <w:sdtContent>
                <w:r>
                  <w:rPr>
                    <w:rFonts w:ascii="Calibri" w:eastAsia="Calibri" w:hAnsi="Calibri" w:cs="Calibri"/>
                    <w:color w:val="000000"/>
                    <w:sz w:val="22"/>
                    <w:szCs w:val="22"/>
                    <w:highlight w:val="white"/>
                  </w:rPr>
                  <w:t>]</w:t>
                </w:r>
              </w:sdtContent>
            </w:sdt>
            <w:r>
              <w:rPr>
                <w:rFonts w:ascii="Calibri" w:eastAsia="Calibri" w:hAnsi="Calibri" w:cs="Calibri"/>
                <w:color w:val="000000"/>
                <w:sz w:val="22"/>
                <w:szCs w:val="22"/>
                <w:highlight w:val="white"/>
              </w:rPr>
              <w:t>[</w:t>
            </w:r>
            <w:proofErr w:type="spellStart"/>
            <w:r>
              <w:rPr>
                <w:rFonts w:ascii="Calibri" w:eastAsia="Calibri" w:hAnsi="Calibri" w:cs="Calibri"/>
                <w:color w:val="000000"/>
                <w:sz w:val="22"/>
                <w:szCs w:val="22"/>
                <w:highlight w:val="white"/>
              </w:rPr>
              <w:t>shiftX</w:t>
            </w:r>
            <w:proofErr w:type="spellEnd"/>
            <w:r>
              <w:rPr>
                <w:rFonts w:ascii="Calibri" w:eastAsia="Calibri" w:hAnsi="Calibri" w:cs="Calibri"/>
                <w:color w:val="000000"/>
                <w:sz w:val="22"/>
                <w:szCs w:val="22"/>
                <w:highlight w:val="white"/>
              </w:rPr>
              <w:t>]</w:t>
            </w:r>
          </w:p>
        </w:tc>
      </w:tr>
    </w:tbl>
    <w:p w14:paraId="000001DE" w14:textId="70183C44" w:rsidR="001B0C36" w:rsidRDefault="001B0C36">
      <w:pPr>
        <w:pStyle w:val="Normal0"/>
        <w:spacing w:line="240" w:lineRule="auto"/>
        <w:rPr>
          <w:rFonts w:ascii="Calibri" w:eastAsia="Calibri" w:hAnsi="Calibri" w:cs="Calibri"/>
          <w:sz w:val="22"/>
          <w:szCs w:val="22"/>
        </w:rPr>
      </w:pPr>
    </w:p>
    <w:p w14:paraId="6CCCE3BA" w14:textId="77777777" w:rsidR="001B0C36" w:rsidRDefault="001B0C36">
      <w:pPr>
        <w:rPr>
          <w:rFonts w:ascii="Calibri" w:eastAsia="Calibri" w:hAnsi="Calibri" w:cs="Calibri"/>
          <w:sz w:val="22"/>
          <w:szCs w:val="22"/>
        </w:rPr>
      </w:pPr>
      <w:r>
        <w:rPr>
          <w:rFonts w:ascii="Calibri" w:eastAsia="Calibri" w:hAnsi="Calibri" w:cs="Calibri"/>
          <w:sz w:val="22"/>
          <w:szCs w:val="22"/>
        </w:rPr>
        <w:br w:type="page"/>
      </w:r>
    </w:p>
    <w:p w14:paraId="000001DF" w14:textId="4CE130D9" w:rsidR="006A0207" w:rsidRPr="00AE1267" w:rsidRDefault="008F0CCA" w:rsidP="008F0CCA">
      <w:pPr>
        <w:pStyle w:val="Heading2"/>
        <w:rPr>
          <w:sz w:val="32"/>
          <w:szCs w:val="32"/>
        </w:rPr>
      </w:pPr>
      <w:bookmarkStart w:id="6" w:name="_heading=h.3rdcrjn" w:colFirst="0" w:colLast="0"/>
      <w:bookmarkStart w:id="7" w:name="_Toc128495741"/>
      <w:bookmarkEnd w:id="6"/>
      <w:r w:rsidRPr="00AE1267">
        <w:rPr>
          <w:sz w:val="32"/>
          <w:szCs w:val="32"/>
        </w:rPr>
        <w:lastRenderedPageBreak/>
        <w:t>Additional Attributes</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0"/>
        <w:gridCol w:w="6240"/>
        <w:gridCol w:w="2806"/>
      </w:tblGrid>
      <w:tr w:rsidR="00EA0BBB" w14:paraId="7CFDF5B2" w14:textId="77777777" w:rsidTr="00AE1267">
        <w:trPr>
          <w:cantSplit/>
          <w:trHeight w:val="229"/>
          <w:tblHeader/>
        </w:trPr>
        <w:tc>
          <w:tcPr>
            <w:tcW w:w="674" w:type="pct"/>
            <w:tcBorders>
              <w:top w:val="single" w:sz="4" w:space="0" w:color="000000"/>
              <w:left w:val="single" w:sz="4" w:space="0" w:color="000000"/>
              <w:bottom w:val="single" w:sz="4" w:space="0" w:color="000000"/>
              <w:right w:val="single" w:sz="4" w:space="0" w:color="000000"/>
            </w:tcBorders>
            <w:shd w:val="clear" w:color="auto" w:fill="DEEBF6"/>
            <w:tcMar>
              <w:top w:w="113" w:type="dxa"/>
              <w:left w:w="113" w:type="dxa"/>
              <w:bottom w:w="113" w:type="dxa"/>
              <w:right w:w="113" w:type="dxa"/>
            </w:tcMar>
            <w:vAlign w:val="bottom"/>
          </w:tcPr>
          <w:p w14:paraId="329A020F" w14:textId="77777777" w:rsidR="00EA028E" w:rsidRDefault="00EA028E">
            <w:pPr>
              <w:pStyle w:val="Normal0"/>
              <w:spacing w:after="0" w:line="240" w:lineRule="auto"/>
              <w:rPr>
                <w:rFonts w:ascii="Calibri" w:eastAsia="Calibri" w:hAnsi="Calibri" w:cs="Calibri"/>
                <w:b/>
                <w:sz w:val="22"/>
                <w:szCs w:val="22"/>
              </w:rPr>
            </w:pPr>
            <w:r>
              <w:rPr>
                <w:rFonts w:ascii="Calibri" w:eastAsia="Calibri" w:hAnsi="Calibri" w:cs="Calibri"/>
                <w:b/>
                <w:sz w:val="22"/>
                <w:szCs w:val="22"/>
              </w:rPr>
              <w:t>Name</w:t>
            </w:r>
          </w:p>
        </w:tc>
        <w:tc>
          <w:tcPr>
            <w:tcW w:w="2984" w:type="pct"/>
            <w:tcBorders>
              <w:top w:val="single" w:sz="4" w:space="0" w:color="000000"/>
              <w:left w:val="single" w:sz="4" w:space="0" w:color="000000"/>
              <w:bottom w:val="single" w:sz="4" w:space="0" w:color="000000"/>
              <w:right w:val="single" w:sz="4" w:space="0" w:color="000000"/>
            </w:tcBorders>
            <w:shd w:val="clear" w:color="auto" w:fill="DEEBF6"/>
            <w:tcMar>
              <w:top w:w="113" w:type="dxa"/>
              <w:left w:w="113" w:type="dxa"/>
              <w:bottom w:w="113" w:type="dxa"/>
              <w:right w:w="113" w:type="dxa"/>
            </w:tcMar>
            <w:vAlign w:val="bottom"/>
          </w:tcPr>
          <w:p w14:paraId="594DDA55" w14:textId="77777777" w:rsidR="00EA028E" w:rsidRDefault="00EA028E">
            <w:pPr>
              <w:pStyle w:val="Normal0"/>
              <w:spacing w:after="0" w:line="240" w:lineRule="auto"/>
              <w:rPr>
                <w:rFonts w:ascii="Calibri" w:eastAsia="Calibri" w:hAnsi="Calibri" w:cs="Calibri"/>
                <w:b/>
                <w:sz w:val="22"/>
                <w:szCs w:val="22"/>
              </w:rPr>
            </w:pPr>
            <w:r>
              <w:rPr>
                <w:rFonts w:ascii="Calibri" w:eastAsia="Calibri" w:hAnsi="Calibri" w:cs="Calibri"/>
                <w:b/>
                <w:sz w:val="22"/>
                <w:szCs w:val="22"/>
              </w:rPr>
              <w:t>Definition and Guidance</w:t>
            </w:r>
          </w:p>
        </w:tc>
        <w:tc>
          <w:tcPr>
            <w:tcW w:w="1342" w:type="pct"/>
            <w:tcBorders>
              <w:top w:val="single" w:sz="4" w:space="0" w:color="000000"/>
              <w:left w:val="single" w:sz="4" w:space="0" w:color="000000"/>
              <w:bottom w:val="single" w:sz="4" w:space="0" w:color="000000"/>
              <w:right w:val="single" w:sz="4" w:space="0" w:color="000000"/>
            </w:tcBorders>
            <w:shd w:val="clear" w:color="auto" w:fill="DEEBF6"/>
            <w:tcMar>
              <w:top w:w="113" w:type="dxa"/>
              <w:left w:w="113" w:type="dxa"/>
              <w:bottom w:w="113" w:type="dxa"/>
              <w:right w:w="113" w:type="dxa"/>
            </w:tcMar>
            <w:vAlign w:val="bottom"/>
          </w:tcPr>
          <w:p w14:paraId="1ABDC367" w14:textId="77777777" w:rsidR="00EA028E" w:rsidRDefault="00EA028E">
            <w:pPr>
              <w:pStyle w:val="Normal0"/>
              <w:spacing w:after="0" w:line="240" w:lineRule="auto"/>
              <w:rPr>
                <w:rFonts w:ascii="Calibri" w:eastAsia="Calibri" w:hAnsi="Calibri" w:cs="Calibri"/>
                <w:b/>
                <w:sz w:val="22"/>
                <w:szCs w:val="22"/>
              </w:rPr>
            </w:pPr>
            <w:r>
              <w:rPr>
                <w:rFonts w:ascii="Calibri" w:eastAsia="Calibri" w:hAnsi="Calibri" w:cs="Calibri"/>
                <w:b/>
                <w:sz w:val="22"/>
                <w:szCs w:val="22"/>
              </w:rPr>
              <w:t>Content (Format and Recommended Values)</w:t>
            </w:r>
          </w:p>
        </w:tc>
      </w:tr>
      <w:tr w:rsidR="00EA0BBB" w14:paraId="0A0B5ED9"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65A17EAF"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Publish Date</w:t>
            </w:r>
          </w:p>
        </w:tc>
        <w:tc>
          <w:tcPr>
            <w:tcW w:w="2984" w:type="pct"/>
            <w:shd w:val="clear" w:color="auto" w:fill="FFFFFF"/>
            <w:tcMar>
              <w:top w:w="113" w:type="dxa"/>
              <w:left w:w="113" w:type="dxa"/>
              <w:bottom w:w="113" w:type="dxa"/>
              <w:right w:w="113" w:type="dxa"/>
            </w:tcMar>
          </w:tcPr>
          <w:p w14:paraId="7F85F6B5" w14:textId="08C1D1D2"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date on which the </w:t>
            </w:r>
            <w:r w:rsidR="009A3A5D">
              <w:rPr>
                <w:rFonts w:ascii="Calibri" w:eastAsia="Calibri" w:hAnsi="Calibri" w:cs="Calibri"/>
                <w:b/>
                <w:color w:val="262626"/>
                <w:sz w:val="22"/>
                <w:szCs w:val="22"/>
              </w:rPr>
              <w:t xml:space="preserve">data </w:t>
            </w:r>
            <w:r>
              <w:rPr>
                <w:rFonts w:ascii="Calibri" w:eastAsia="Calibri" w:hAnsi="Calibri" w:cs="Calibri"/>
                <w:b/>
                <w:color w:val="262626"/>
                <w:sz w:val="22"/>
                <w:szCs w:val="22"/>
              </w:rPr>
              <w:t>asset was formally issued or made available.</w:t>
            </w:r>
          </w:p>
        </w:tc>
        <w:tc>
          <w:tcPr>
            <w:tcW w:w="1342" w:type="pct"/>
            <w:shd w:val="clear" w:color="auto" w:fill="FFFFFF"/>
            <w:tcMar>
              <w:top w:w="113" w:type="dxa"/>
              <w:left w:w="113" w:type="dxa"/>
              <w:bottom w:w="113" w:type="dxa"/>
              <w:right w:w="113" w:type="dxa"/>
            </w:tcMar>
          </w:tcPr>
          <w:p w14:paraId="5156769D" w14:textId="77777777" w:rsidR="00EA028E" w:rsidRDefault="00EA028E">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b/>
                <w:color w:val="262626"/>
                <w:sz w:val="22"/>
                <w:szCs w:val="22"/>
                <w:highlight w:val="white"/>
              </w:rPr>
              <w:t>Date/Time</w:t>
            </w:r>
            <w:r>
              <w:rPr>
                <w:rFonts w:ascii="Calibri" w:eastAsia="Calibri" w:hAnsi="Calibri" w:cs="Calibri"/>
                <w:color w:val="262626"/>
                <w:sz w:val="22"/>
                <w:szCs w:val="22"/>
                <w:highlight w:val="white"/>
              </w:rPr>
              <w:t xml:space="preserve"> in format: AS/NZS ISO 8601.1:2021</w:t>
            </w:r>
          </w:p>
          <w:p w14:paraId="7D113E6C" w14:textId="77777777" w:rsidR="00EA028E" w:rsidRDefault="00EA028E">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 xml:space="preserve">e.g. </w:t>
            </w:r>
          </w:p>
          <w:p w14:paraId="1994A9D3" w14:textId="77777777" w:rsidR="00EA028E" w:rsidRDefault="00EA028E">
            <w:pPr>
              <w:pStyle w:val="Normal0"/>
              <w:spacing w:after="0" w:line="240" w:lineRule="auto"/>
              <w:ind w:left="19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1973-09</w:t>
            </w:r>
          </w:p>
          <w:p w14:paraId="7743CF67" w14:textId="77777777" w:rsidR="00EA028E" w:rsidRDefault="00EA028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1973-09-17</w:t>
            </w:r>
          </w:p>
          <w:p w14:paraId="7F7894C1" w14:textId="77777777" w:rsidR="00EA028E" w:rsidRDefault="00EA028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1973-09-17T23:20:30+04:00</w:t>
            </w:r>
          </w:p>
          <w:p w14:paraId="3A5FD8C2" w14:textId="0F19CE93" w:rsidR="00EA028E" w:rsidRDefault="00EA028E" w:rsidP="00542568">
            <w:pPr>
              <w:pStyle w:val="Normal0"/>
              <w:spacing w:after="0" w:line="240" w:lineRule="auto"/>
              <w:ind w:left="193"/>
              <w:rPr>
                <w:rFonts w:ascii="Calibri" w:eastAsia="Calibri" w:hAnsi="Calibri" w:cs="Calibri"/>
                <w:b/>
                <w:color w:val="262626"/>
                <w:sz w:val="22"/>
                <w:szCs w:val="22"/>
                <w:highlight w:val="white"/>
              </w:rPr>
            </w:pPr>
            <w:r>
              <w:rPr>
                <w:rFonts w:ascii="Calibri" w:eastAsia="Calibri" w:hAnsi="Calibri" w:cs="Calibri"/>
                <w:color w:val="262626"/>
                <w:sz w:val="22"/>
                <w:szCs w:val="22"/>
                <w:highlight w:val="white"/>
              </w:rPr>
              <w:t>[</w:t>
            </w:r>
            <w:proofErr w:type="spellStart"/>
            <w:r>
              <w:rPr>
                <w:rFonts w:ascii="Calibri" w:eastAsia="Calibri" w:hAnsi="Calibri" w:cs="Calibri"/>
                <w:color w:val="262626"/>
                <w:sz w:val="22"/>
                <w:szCs w:val="22"/>
                <w:highlight w:val="white"/>
              </w:rPr>
              <w:t>dateX</w:t>
            </w:r>
            <w:proofErr w:type="spellEnd"/>
            <w:r>
              <w:rPr>
                <w:rFonts w:ascii="Calibri" w:eastAsia="Calibri" w:hAnsi="Calibri" w:cs="Calibri"/>
                <w:color w:val="262626"/>
                <w:sz w:val="22"/>
                <w:szCs w:val="22"/>
                <w:highlight w:val="white"/>
              </w:rPr>
              <w:t>][“T</w:t>
            </w:r>
            <w:proofErr w:type="gramStart"/>
            <w:r>
              <w:rPr>
                <w:rFonts w:ascii="Calibri" w:eastAsia="Calibri" w:hAnsi="Calibri" w:cs="Calibri"/>
                <w:color w:val="262626"/>
                <w:sz w:val="22"/>
                <w:szCs w:val="22"/>
                <w:highlight w:val="white"/>
              </w:rPr>
              <w:t>”][</w:t>
            </w:r>
            <w:proofErr w:type="spellStart"/>
            <w:proofErr w:type="gramEnd"/>
            <w:r>
              <w:rPr>
                <w:rFonts w:ascii="Calibri" w:eastAsia="Calibri" w:hAnsi="Calibri" w:cs="Calibri"/>
                <w:color w:val="262626"/>
                <w:sz w:val="22"/>
                <w:szCs w:val="22"/>
                <w:highlight w:val="white"/>
              </w:rPr>
              <w:t>timeX</w:t>
            </w:r>
            <w:proofErr w:type="spellEnd"/>
            <w:r>
              <w:rPr>
                <w:rFonts w:ascii="Calibri" w:eastAsia="Calibri" w:hAnsi="Calibri" w:cs="Calibri"/>
                <w:color w:val="262626"/>
                <w:sz w:val="22"/>
                <w:szCs w:val="22"/>
                <w:highlight w:val="white"/>
              </w:rPr>
              <w:t>][</w:t>
            </w:r>
            <w:proofErr w:type="spellStart"/>
            <w:r>
              <w:rPr>
                <w:rFonts w:ascii="Calibri" w:eastAsia="Calibri" w:hAnsi="Calibri" w:cs="Calibri"/>
                <w:color w:val="262626"/>
                <w:sz w:val="22"/>
                <w:szCs w:val="22"/>
                <w:highlight w:val="white"/>
              </w:rPr>
              <w:t>shiftX</w:t>
            </w:r>
            <w:proofErr w:type="spellEnd"/>
            <w:r>
              <w:rPr>
                <w:rFonts w:ascii="Calibri" w:eastAsia="Calibri" w:hAnsi="Calibri" w:cs="Calibri"/>
                <w:color w:val="262626"/>
                <w:sz w:val="22"/>
                <w:szCs w:val="22"/>
                <w:highlight w:val="white"/>
              </w:rPr>
              <w:t>]</w:t>
            </w:r>
          </w:p>
        </w:tc>
      </w:tr>
      <w:tr w:rsidR="00EA0BBB" w14:paraId="6540F931" w14:textId="77777777" w:rsidTr="00542568">
        <w:trPr>
          <w:cantSplit/>
          <w:trHeight w:val="2126"/>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71427289"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Temporal coverage from </w:t>
            </w:r>
          </w:p>
        </w:tc>
        <w:tc>
          <w:tcPr>
            <w:tcW w:w="2984" w:type="pct"/>
            <w:shd w:val="clear" w:color="auto" w:fill="FFFFFF"/>
            <w:tcMar>
              <w:top w:w="113" w:type="dxa"/>
              <w:left w:w="113" w:type="dxa"/>
              <w:bottom w:w="113" w:type="dxa"/>
              <w:right w:w="113" w:type="dxa"/>
            </w:tcMar>
          </w:tcPr>
          <w:p w14:paraId="1D30EB75" w14:textId="0616914F" w:rsidR="00EA028E" w:rsidRDefault="00EA028E">
            <w:pPr>
              <w:pStyle w:val="Normal0"/>
              <w:spacing w:after="0" w:line="240" w:lineRule="auto"/>
              <w:rPr>
                <w:rFonts w:ascii="Calibri" w:eastAsia="Calibri" w:hAnsi="Calibri" w:cs="Calibri"/>
                <w:color w:val="000000"/>
                <w:sz w:val="22"/>
                <w:szCs w:val="22"/>
              </w:rPr>
            </w:pPr>
            <w:r>
              <w:rPr>
                <w:rFonts w:ascii="Calibri" w:eastAsia="Calibri" w:hAnsi="Calibri" w:cs="Calibri"/>
                <w:b/>
                <w:color w:val="000000"/>
                <w:sz w:val="22"/>
                <w:szCs w:val="22"/>
              </w:rPr>
              <w:t xml:space="preserve">The start period for which this </w:t>
            </w:r>
            <w:r w:rsidR="009A3A5D">
              <w:rPr>
                <w:rFonts w:ascii="Calibri" w:eastAsia="Calibri" w:hAnsi="Calibri" w:cs="Calibri"/>
                <w:b/>
                <w:color w:val="000000"/>
                <w:sz w:val="22"/>
                <w:szCs w:val="22"/>
              </w:rPr>
              <w:t xml:space="preserve">data </w:t>
            </w:r>
            <w:r>
              <w:rPr>
                <w:rFonts w:ascii="Calibri" w:eastAsia="Calibri" w:hAnsi="Calibri" w:cs="Calibri"/>
                <w:b/>
                <w:color w:val="000000"/>
                <w:sz w:val="22"/>
                <w:szCs w:val="22"/>
              </w:rPr>
              <w:t>asset is applicable</w:t>
            </w:r>
            <w:r>
              <w:rPr>
                <w:rFonts w:ascii="Calibri" w:eastAsia="Calibri" w:hAnsi="Calibri" w:cs="Calibri"/>
                <w:color w:val="000000"/>
                <w:sz w:val="22"/>
                <w:szCs w:val="22"/>
              </w:rPr>
              <w:t>.</w:t>
            </w:r>
          </w:p>
          <w:p w14:paraId="78C59A61" w14:textId="77777777" w:rsidR="00EA028E" w:rsidRDefault="00EA028E">
            <w:pPr>
              <w:pStyle w:val="Normal0"/>
              <w:spacing w:after="0" w:line="240" w:lineRule="auto"/>
              <w:rPr>
                <w:rFonts w:ascii="Calibri" w:eastAsia="Calibri" w:hAnsi="Calibri" w:cs="Calibri"/>
                <w:color w:val="000000"/>
                <w:sz w:val="22"/>
                <w:szCs w:val="22"/>
              </w:rPr>
            </w:pPr>
          </w:p>
          <w:p w14:paraId="4FC061E4" w14:textId="6BD75A4A" w:rsidR="00EA028E" w:rsidRDefault="00EA028E">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Temporal coverage refers to the </w:t>
            </w:r>
            <w:proofErr w:type="gramStart"/>
            <w:r>
              <w:rPr>
                <w:rFonts w:ascii="Calibri" w:eastAsia="Calibri" w:hAnsi="Calibri" w:cs="Calibri"/>
                <w:color w:val="000000"/>
                <w:sz w:val="22"/>
                <w:szCs w:val="22"/>
              </w:rPr>
              <w:t>time period</w:t>
            </w:r>
            <w:proofErr w:type="gramEnd"/>
            <w:r>
              <w:rPr>
                <w:rFonts w:ascii="Calibri" w:eastAsia="Calibri" w:hAnsi="Calibri" w:cs="Calibri"/>
                <w:color w:val="000000"/>
                <w:sz w:val="22"/>
                <w:szCs w:val="22"/>
              </w:rPr>
              <w:t xml:space="preserve"> that a data asset covers</w:t>
            </w:r>
            <w:r w:rsidR="00F437B3">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F437B3">
              <w:rPr>
                <w:rFonts w:ascii="Calibri" w:eastAsia="Calibri" w:hAnsi="Calibri" w:cs="Calibri"/>
                <w:color w:val="000000"/>
                <w:sz w:val="22"/>
                <w:szCs w:val="22"/>
              </w:rPr>
              <w:t>which</w:t>
            </w:r>
            <w:r>
              <w:rPr>
                <w:rFonts w:ascii="Calibri" w:eastAsia="Calibri" w:hAnsi="Calibri" w:cs="Calibri"/>
                <w:color w:val="000000"/>
                <w:sz w:val="22"/>
                <w:szCs w:val="22"/>
              </w:rPr>
              <w:t xml:space="preserve"> may be broader than a single collection. </w:t>
            </w:r>
            <w:r w:rsidR="009E7154">
              <w:rPr>
                <w:rFonts w:ascii="Calibri" w:eastAsia="Calibri" w:hAnsi="Calibri" w:cs="Calibri"/>
                <w:color w:val="000000"/>
                <w:sz w:val="22"/>
                <w:szCs w:val="22"/>
              </w:rPr>
              <w:t>E.g.,</w:t>
            </w:r>
            <w:r>
              <w:rPr>
                <w:rFonts w:ascii="Calibri" w:eastAsia="Calibri" w:hAnsi="Calibri" w:cs="Calibri"/>
                <w:color w:val="000000"/>
                <w:sz w:val="22"/>
                <w:szCs w:val="22"/>
              </w:rPr>
              <w:t xml:space="preserve"> a data service or data portal</w:t>
            </w:r>
            <w:r w:rsidR="009D71ED">
              <w:rPr>
                <w:rFonts w:ascii="Calibri" w:eastAsia="Calibri" w:hAnsi="Calibri" w:cs="Calibri"/>
                <w:color w:val="000000"/>
                <w:sz w:val="22"/>
                <w:szCs w:val="22"/>
              </w:rPr>
              <w:t>.</w:t>
            </w:r>
          </w:p>
          <w:p w14:paraId="22783BFA" w14:textId="77777777" w:rsidR="00EA028E" w:rsidRDefault="00EA028E">
            <w:pPr>
              <w:pStyle w:val="Normal0"/>
              <w:spacing w:after="0" w:line="240" w:lineRule="auto"/>
              <w:rPr>
                <w:rFonts w:ascii="Calibri" w:eastAsia="Calibri" w:hAnsi="Calibri" w:cs="Calibri"/>
                <w:color w:val="000000"/>
                <w:sz w:val="22"/>
                <w:szCs w:val="22"/>
              </w:rPr>
            </w:pPr>
          </w:p>
          <w:p w14:paraId="79A1989E" w14:textId="2A6438BC" w:rsidR="00EA028E" w:rsidRDefault="00EA028E">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field is related to </w:t>
            </w:r>
            <w:r w:rsidR="005A15FA">
              <w:rPr>
                <w:rFonts w:ascii="Calibri" w:eastAsia="Calibri" w:hAnsi="Calibri" w:cs="Calibri"/>
                <w:color w:val="000000"/>
                <w:sz w:val="22"/>
                <w:szCs w:val="22"/>
              </w:rPr>
              <w:t xml:space="preserve">the </w:t>
            </w:r>
            <w:r>
              <w:rPr>
                <w:rFonts w:ascii="Calibri" w:eastAsia="Calibri" w:hAnsi="Calibri" w:cs="Calibri"/>
                <w:color w:val="000000"/>
                <w:sz w:val="22"/>
                <w:szCs w:val="22"/>
              </w:rPr>
              <w:t xml:space="preserve">attribute </w:t>
            </w:r>
            <w:r>
              <w:rPr>
                <w:rFonts w:ascii="Calibri" w:eastAsia="Calibri" w:hAnsi="Calibri" w:cs="Calibri"/>
                <w:b/>
                <w:color w:val="000000"/>
                <w:sz w:val="22"/>
                <w:szCs w:val="22"/>
              </w:rPr>
              <w:t>Temporal coverage to</w:t>
            </w:r>
            <w:r>
              <w:rPr>
                <w:rFonts w:ascii="Calibri" w:eastAsia="Calibri" w:hAnsi="Calibri" w:cs="Calibri"/>
                <w:color w:val="000000"/>
                <w:sz w:val="22"/>
                <w:szCs w:val="22"/>
              </w:rPr>
              <w:t>.</w:t>
            </w:r>
          </w:p>
        </w:tc>
        <w:tc>
          <w:tcPr>
            <w:tcW w:w="1342" w:type="pct"/>
            <w:shd w:val="clear" w:color="auto" w:fill="FFFFFF"/>
            <w:tcMar>
              <w:top w:w="113" w:type="dxa"/>
              <w:left w:w="113" w:type="dxa"/>
              <w:bottom w:w="113" w:type="dxa"/>
              <w:right w:w="113" w:type="dxa"/>
            </w:tcMar>
          </w:tcPr>
          <w:p w14:paraId="4768EB72" w14:textId="77777777" w:rsidR="00EA028E" w:rsidRDefault="00EA028E">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b/>
                <w:color w:val="262626"/>
                <w:sz w:val="22"/>
                <w:szCs w:val="22"/>
                <w:highlight w:val="white"/>
              </w:rPr>
              <w:t>Date/Time</w:t>
            </w:r>
            <w:r>
              <w:rPr>
                <w:rFonts w:ascii="Calibri" w:eastAsia="Calibri" w:hAnsi="Calibri" w:cs="Calibri"/>
                <w:color w:val="262626"/>
                <w:sz w:val="22"/>
                <w:szCs w:val="22"/>
                <w:highlight w:val="white"/>
              </w:rPr>
              <w:t xml:space="preserve"> in format: AS/NZS ISO 8601.1:2021</w:t>
            </w:r>
          </w:p>
          <w:p w14:paraId="1F1D4C9B" w14:textId="77777777" w:rsidR="00EA028E" w:rsidRDefault="00EA028E">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 xml:space="preserve">e.g. </w:t>
            </w:r>
          </w:p>
          <w:p w14:paraId="4210A821" w14:textId="77777777" w:rsidR="00EA028E" w:rsidRDefault="00EA028E">
            <w:pPr>
              <w:pStyle w:val="Normal0"/>
              <w:spacing w:after="0" w:line="240" w:lineRule="auto"/>
              <w:ind w:left="19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1973-09</w:t>
            </w:r>
          </w:p>
          <w:p w14:paraId="140EE151" w14:textId="77777777" w:rsidR="00EA028E" w:rsidRDefault="00EA028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1973-09-17</w:t>
            </w:r>
          </w:p>
          <w:p w14:paraId="19E6A669" w14:textId="77777777" w:rsidR="00EA028E" w:rsidRDefault="00EA028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1973-09-17T23:20:30+04:00</w:t>
            </w:r>
          </w:p>
          <w:p w14:paraId="2959633E" w14:textId="646C1ED6" w:rsidR="00EA028E" w:rsidRDefault="00EA028E" w:rsidP="00542568">
            <w:pPr>
              <w:pStyle w:val="Normal0"/>
              <w:spacing w:after="0" w:line="240" w:lineRule="auto"/>
              <w:ind w:left="193"/>
              <w:rPr>
                <w:rFonts w:ascii="Calibri" w:eastAsia="Calibri" w:hAnsi="Calibri" w:cs="Calibri"/>
                <w:color w:val="3E3F40"/>
                <w:sz w:val="22"/>
                <w:szCs w:val="22"/>
              </w:rPr>
            </w:pPr>
            <w:r>
              <w:rPr>
                <w:rFonts w:ascii="Calibri" w:eastAsia="Calibri" w:hAnsi="Calibri" w:cs="Calibri"/>
                <w:color w:val="262626"/>
                <w:sz w:val="22"/>
                <w:szCs w:val="22"/>
                <w:highlight w:val="white"/>
              </w:rPr>
              <w:t>[</w:t>
            </w:r>
            <w:proofErr w:type="spellStart"/>
            <w:r>
              <w:rPr>
                <w:rFonts w:ascii="Calibri" w:eastAsia="Calibri" w:hAnsi="Calibri" w:cs="Calibri"/>
                <w:color w:val="262626"/>
                <w:sz w:val="22"/>
                <w:szCs w:val="22"/>
                <w:highlight w:val="white"/>
              </w:rPr>
              <w:t>dateX</w:t>
            </w:r>
            <w:proofErr w:type="spellEnd"/>
            <w:r>
              <w:rPr>
                <w:rFonts w:ascii="Calibri" w:eastAsia="Calibri" w:hAnsi="Calibri" w:cs="Calibri"/>
                <w:color w:val="262626"/>
                <w:sz w:val="22"/>
                <w:szCs w:val="22"/>
                <w:highlight w:val="white"/>
              </w:rPr>
              <w:t>][“T</w:t>
            </w:r>
            <w:proofErr w:type="gramStart"/>
            <w:r>
              <w:rPr>
                <w:rFonts w:ascii="Calibri" w:eastAsia="Calibri" w:hAnsi="Calibri" w:cs="Calibri"/>
                <w:color w:val="262626"/>
                <w:sz w:val="22"/>
                <w:szCs w:val="22"/>
                <w:highlight w:val="white"/>
              </w:rPr>
              <w:t>”][</w:t>
            </w:r>
            <w:proofErr w:type="spellStart"/>
            <w:proofErr w:type="gramEnd"/>
            <w:r>
              <w:rPr>
                <w:rFonts w:ascii="Calibri" w:eastAsia="Calibri" w:hAnsi="Calibri" w:cs="Calibri"/>
                <w:color w:val="262626"/>
                <w:sz w:val="22"/>
                <w:szCs w:val="22"/>
                <w:highlight w:val="white"/>
              </w:rPr>
              <w:t>timeX</w:t>
            </w:r>
            <w:proofErr w:type="spellEnd"/>
            <w:r>
              <w:rPr>
                <w:rFonts w:ascii="Calibri" w:eastAsia="Calibri" w:hAnsi="Calibri" w:cs="Calibri"/>
                <w:color w:val="262626"/>
                <w:sz w:val="22"/>
                <w:szCs w:val="22"/>
                <w:highlight w:val="white"/>
              </w:rPr>
              <w:t>][</w:t>
            </w:r>
            <w:proofErr w:type="spellStart"/>
            <w:r>
              <w:rPr>
                <w:rFonts w:ascii="Calibri" w:eastAsia="Calibri" w:hAnsi="Calibri" w:cs="Calibri"/>
                <w:color w:val="262626"/>
                <w:sz w:val="22"/>
                <w:szCs w:val="22"/>
                <w:highlight w:val="white"/>
              </w:rPr>
              <w:t>shiftX</w:t>
            </w:r>
            <w:proofErr w:type="spellEnd"/>
            <w:r>
              <w:rPr>
                <w:rFonts w:ascii="Calibri" w:eastAsia="Calibri" w:hAnsi="Calibri" w:cs="Calibri"/>
                <w:color w:val="262626"/>
                <w:sz w:val="22"/>
                <w:szCs w:val="22"/>
                <w:highlight w:val="white"/>
              </w:rPr>
              <w:t>]</w:t>
            </w:r>
          </w:p>
        </w:tc>
      </w:tr>
      <w:tr w:rsidR="00EA0BBB" w14:paraId="196A60CF"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08A4CB6F"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Temporal coverage to </w:t>
            </w:r>
          </w:p>
        </w:tc>
        <w:tc>
          <w:tcPr>
            <w:tcW w:w="2984" w:type="pct"/>
            <w:shd w:val="clear" w:color="auto" w:fill="FFFFFF"/>
            <w:tcMar>
              <w:top w:w="113" w:type="dxa"/>
              <w:left w:w="113" w:type="dxa"/>
              <w:bottom w:w="113" w:type="dxa"/>
              <w:right w:w="113" w:type="dxa"/>
            </w:tcMar>
          </w:tcPr>
          <w:p w14:paraId="351D13C1" w14:textId="0AD9A4DE"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end period for which this </w:t>
            </w:r>
            <w:r w:rsidR="009A3A5D">
              <w:rPr>
                <w:rFonts w:ascii="Calibri" w:eastAsia="Calibri" w:hAnsi="Calibri" w:cs="Calibri"/>
                <w:b/>
                <w:color w:val="262626"/>
                <w:sz w:val="22"/>
                <w:szCs w:val="22"/>
              </w:rPr>
              <w:t xml:space="preserve">data </w:t>
            </w:r>
            <w:r>
              <w:rPr>
                <w:rFonts w:ascii="Calibri" w:eastAsia="Calibri" w:hAnsi="Calibri" w:cs="Calibri"/>
                <w:b/>
                <w:color w:val="262626"/>
                <w:sz w:val="22"/>
                <w:szCs w:val="22"/>
              </w:rPr>
              <w:t>asset is applicable.</w:t>
            </w:r>
          </w:p>
          <w:p w14:paraId="378B8FF5" w14:textId="77777777" w:rsidR="00EA028E" w:rsidRDefault="00EA028E">
            <w:pPr>
              <w:pStyle w:val="Normal0"/>
              <w:spacing w:after="0" w:line="240" w:lineRule="auto"/>
              <w:rPr>
                <w:rFonts w:ascii="Calibri" w:eastAsia="Calibri" w:hAnsi="Calibri" w:cs="Calibri"/>
                <w:color w:val="262626"/>
                <w:sz w:val="22"/>
                <w:szCs w:val="22"/>
              </w:rPr>
            </w:pPr>
          </w:p>
          <w:p w14:paraId="001E705E" w14:textId="33BDF4FB" w:rsidR="00EA028E" w:rsidRDefault="00EA028E">
            <w:pPr>
              <w:pStyle w:val="Normal0"/>
              <w:spacing w:after="0" w:line="240" w:lineRule="auto"/>
              <w:rPr>
                <w:rFonts w:ascii="Calibri" w:eastAsia="Calibri" w:hAnsi="Calibri" w:cs="Calibri"/>
                <w:sz w:val="22"/>
                <w:szCs w:val="22"/>
              </w:rPr>
            </w:pPr>
            <w:r>
              <w:rPr>
                <w:rFonts w:ascii="Calibri" w:eastAsia="Calibri" w:hAnsi="Calibri" w:cs="Calibri"/>
                <w:color w:val="262626"/>
                <w:sz w:val="22"/>
                <w:szCs w:val="22"/>
              </w:rPr>
              <w:t xml:space="preserve">The </w:t>
            </w:r>
            <w:r w:rsidR="009A3A5D">
              <w:rPr>
                <w:rFonts w:ascii="Calibri" w:eastAsia="Calibri" w:hAnsi="Calibri" w:cs="Calibri"/>
                <w:color w:val="262626"/>
                <w:sz w:val="22"/>
                <w:szCs w:val="22"/>
              </w:rPr>
              <w:t xml:space="preserve">data </w:t>
            </w:r>
            <w:r>
              <w:rPr>
                <w:rFonts w:ascii="Calibri" w:eastAsia="Calibri" w:hAnsi="Calibri" w:cs="Calibri"/>
                <w:color w:val="262626"/>
                <w:sz w:val="22"/>
                <w:szCs w:val="22"/>
              </w:rPr>
              <w:t xml:space="preserve">asset may not have an end date if it is being continually added to, in which case, a value is not required. </w:t>
            </w:r>
            <w:proofErr w:type="gramStart"/>
            <w:r>
              <w:rPr>
                <w:rFonts w:ascii="Calibri" w:eastAsia="Calibri" w:hAnsi="Calibri" w:cs="Calibri"/>
                <w:color w:val="262626"/>
                <w:sz w:val="22"/>
                <w:szCs w:val="22"/>
              </w:rPr>
              <w:t>E.g.</w:t>
            </w:r>
            <w:proofErr w:type="gramEnd"/>
            <w:r>
              <w:rPr>
                <w:rFonts w:ascii="Calibri" w:eastAsia="Calibri" w:hAnsi="Calibri" w:cs="Calibri"/>
                <w:color w:val="262626"/>
                <w:sz w:val="22"/>
                <w:szCs w:val="22"/>
              </w:rPr>
              <w:t xml:space="preserve"> a data service or data portal</w:t>
            </w:r>
            <w:r w:rsidR="00D36E57">
              <w:rPr>
                <w:rFonts w:ascii="Calibri" w:eastAsia="Calibri" w:hAnsi="Calibri" w:cs="Calibri"/>
                <w:color w:val="262626"/>
                <w:sz w:val="22"/>
                <w:szCs w:val="22"/>
              </w:rPr>
              <w:t>.</w:t>
            </w:r>
          </w:p>
          <w:p w14:paraId="2AC968C4" w14:textId="77777777" w:rsidR="00EA028E" w:rsidRDefault="00EA028E">
            <w:pPr>
              <w:pStyle w:val="Normal0"/>
              <w:spacing w:after="0" w:line="240" w:lineRule="auto"/>
              <w:rPr>
                <w:rFonts w:ascii="Calibri" w:eastAsia="Calibri" w:hAnsi="Calibri" w:cs="Calibri"/>
                <w:color w:val="262626"/>
                <w:sz w:val="22"/>
                <w:szCs w:val="22"/>
              </w:rPr>
            </w:pPr>
          </w:p>
          <w:p w14:paraId="0BC4FDE6" w14:textId="5173A56B" w:rsidR="00EA028E" w:rsidRDefault="00EA028E">
            <w:pPr>
              <w:pStyle w:val="Normal0"/>
              <w:widowControl w:val="0"/>
              <w:spacing w:after="0" w:line="276" w:lineRule="auto"/>
              <w:rPr>
                <w:rFonts w:ascii="Calibri" w:eastAsia="Calibri" w:hAnsi="Calibri" w:cs="Calibri"/>
                <w:sz w:val="22"/>
                <w:szCs w:val="22"/>
              </w:rPr>
            </w:pPr>
            <w:r>
              <w:rPr>
                <w:rFonts w:ascii="Calibri" w:eastAsia="Calibri" w:hAnsi="Calibri" w:cs="Calibri"/>
                <w:sz w:val="22"/>
                <w:szCs w:val="22"/>
              </w:rPr>
              <w:t xml:space="preserve">This field is related to </w:t>
            </w:r>
            <w:r w:rsidR="005A15FA">
              <w:rPr>
                <w:rFonts w:ascii="Calibri" w:eastAsia="Calibri" w:hAnsi="Calibri" w:cs="Calibri"/>
                <w:sz w:val="22"/>
                <w:szCs w:val="22"/>
              </w:rPr>
              <w:t xml:space="preserve">the </w:t>
            </w:r>
            <w:r>
              <w:rPr>
                <w:rFonts w:ascii="Calibri" w:eastAsia="Calibri" w:hAnsi="Calibri" w:cs="Calibri"/>
                <w:sz w:val="22"/>
                <w:szCs w:val="22"/>
              </w:rPr>
              <w:t xml:space="preserve">attribute </w:t>
            </w:r>
            <w:r>
              <w:rPr>
                <w:rFonts w:ascii="Calibri" w:eastAsia="Calibri" w:hAnsi="Calibri" w:cs="Calibri"/>
                <w:b/>
                <w:sz w:val="22"/>
                <w:szCs w:val="22"/>
              </w:rPr>
              <w:t>Temporal coverage from</w:t>
            </w:r>
            <w:r>
              <w:rPr>
                <w:rFonts w:ascii="Calibri" w:eastAsia="Calibri" w:hAnsi="Calibri" w:cs="Calibri"/>
                <w:color w:val="262626"/>
                <w:sz w:val="22"/>
                <w:szCs w:val="22"/>
              </w:rPr>
              <w:t>.</w:t>
            </w:r>
          </w:p>
        </w:tc>
        <w:tc>
          <w:tcPr>
            <w:tcW w:w="1342" w:type="pct"/>
            <w:shd w:val="clear" w:color="auto" w:fill="FFFFFF"/>
            <w:tcMar>
              <w:top w:w="113" w:type="dxa"/>
              <w:left w:w="113" w:type="dxa"/>
              <w:bottom w:w="113" w:type="dxa"/>
              <w:right w:w="113" w:type="dxa"/>
            </w:tcMar>
          </w:tcPr>
          <w:p w14:paraId="1F4D287D" w14:textId="77777777" w:rsidR="00EA028E" w:rsidRDefault="00EA028E">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b/>
                <w:color w:val="262626"/>
                <w:sz w:val="22"/>
                <w:szCs w:val="22"/>
                <w:highlight w:val="white"/>
              </w:rPr>
              <w:t>Date/Time</w:t>
            </w:r>
            <w:r>
              <w:rPr>
                <w:rFonts w:ascii="Calibri" w:eastAsia="Calibri" w:hAnsi="Calibri" w:cs="Calibri"/>
                <w:color w:val="262626"/>
                <w:sz w:val="22"/>
                <w:szCs w:val="22"/>
                <w:highlight w:val="white"/>
              </w:rPr>
              <w:t xml:space="preserve"> in format: AS/NZS ISO 8601.1:2021</w:t>
            </w:r>
          </w:p>
          <w:p w14:paraId="6E170545" w14:textId="77777777" w:rsidR="00EA028E" w:rsidRDefault="00EA028E">
            <w:pPr>
              <w:pStyle w:val="Normal0"/>
              <w:spacing w:after="0" w:line="240" w:lineRule="auto"/>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 xml:space="preserve">e.g. </w:t>
            </w:r>
          </w:p>
          <w:p w14:paraId="04321B4F" w14:textId="77777777" w:rsidR="00EA028E" w:rsidRDefault="00EA028E">
            <w:pPr>
              <w:pStyle w:val="Normal0"/>
              <w:spacing w:after="0" w:line="240" w:lineRule="auto"/>
              <w:ind w:left="19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2023-09</w:t>
            </w:r>
          </w:p>
          <w:p w14:paraId="114E6744" w14:textId="77777777" w:rsidR="00EA028E" w:rsidRDefault="00EA028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2023-09-17</w:t>
            </w:r>
          </w:p>
          <w:p w14:paraId="07DC4CB6" w14:textId="77777777" w:rsidR="00EA028E" w:rsidRDefault="00EA028E">
            <w:pPr>
              <w:pStyle w:val="Normal0"/>
              <w:spacing w:after="0" w:line="240" w:lineRule="auto"/>
              <w:ind w:left="193"/>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2023-09-17T23:20:30+04:00</w:t>
            </w:r>
          </w:p>
          <w:p w14:paraId="6A820799" w14:textId="31605589" w:rsidR="00EA028E" w:rsidRDefault="00EA028E" w:rsidP="00542568">
            <w:pPr>
              <w:pStyle w:val="Normal0"/>
              <w:spacing w:after="0" w:line="240" w:lineRule="auto"/>
              <w:ind w:left="193"/>
              <w:rPr>
                <w:rFonts w:ascii="Calibri" w:eastAsia="Calibri" w:hAnsi="Calibri" w:cs="Calibri"/>
                <w:color w:val="4E4F52"/>
                <w:sz w:val="22"/>
                <w:szCs w:val="22"/>
                <w:highlight w:val="white"/>
              </w:rPr>
            </w:pPr>
            <w:r>
              <w:rPr>
                <w:rFonts w:ascii="Calibri" w:eastAsia="Calibri" w:hAnsi="Calibri" w:cs="Calibri"/>
                <w:color w:val="262626"/>
                <w:sz w:val="22"/>
                <w:szCs w:val="22"/>
                <w:highlight w:val="white"/>
              </w:rPr>
              <w:t>[</w:t>
            </w:r>
            <w:proofErr w:type="spellStart"/>
            <w:r>
              <w:rPr>
                <w:rFonts w:ascii="Calibri" w:eastAsia="Calibri" w:hAnsi="Calibri" w:cs="Calibri"/>
                <w:color w:val="262626"/>
                <w:sz w:val="22"/>
                <w:szCs w:val="22"/>
                <w:highlight w:val="white"/>
              </w:rPr>
              <w:t>dateX</w:t>
            </w:r>
            <w:proofErr w:type="spellEnd"/>
            <w:r>
              <w:rPr>
                <w:rFonts w:ascii="Calibri" w:eastAsia="Calibri" w:hAnsi="Calibri" w:cs="Calibri"/>
                <w:color w:val="262626"/>
                <w:sz w:val="22"/>
                <w:szCs w:val="22"/>
                <w:highlight w:val="white"/>
              </w:rPr>
              <w:t>][“T</w:t>
            </w:r>
            <w:proofErr w:type="gramStart"/>
            <w:r>
              <w:rPr>
                <w:rFonts w:ascii="Calibri" w:eastAsia="Calibri" w:hAnsi="Calibri" w:cs="Calibri"/>
                <w:color w:val="262626"/>
                <w:sz w:val="22"/>
                <w:szCs w:val="22"/>
                <w:highlight w:val="white"/>
              </w:rPr>
              <w:t>”][</w:t>
            </w:r>
            <w:proofErr w:type="spellStart"/>
            <w:proofErr w:type="gramEnd"/>
            <w:r>
              <w:rPr>
                <w:rFonts w:ascii="Calibri" w:eastAsia="Calibri" w:hAnsi="Calibri" w:cs="Calibri"/>
                <w:color w:val="262626"/>
                <w:sz w:val="22"/>
                <w:szCs w:val="22"/>
                <w:highlight w:val="white"/>
              </w:rPr>
              <w:t>timeX</w:t>
            </w:r>
            <w:proofErr w:type="spellEnd"/>
            <w:r>
              <w:rPr>
                <w:rFonts w:ascii="Calibri" w:eastAsia="Calibri" w:hAnsi="Calibri" w:cs="Calibri"/>
                <w:color w:val="262626"/>
                <w:sz w:val="22"/>
                <w:szCs w:val="22"/>
                <w:highlight w:val="white"/>
              </w:rPr>
              <w:t>][</w:t>
            </w:r>
            <w:proofErr w:type="spellStart"/>
            <w:r>
              <w:rPr>
                <w:rFonts w:ascii="Calibri" w:eastAsia="Calibri" w:hAnsi="Calibri" w:cs="Calibri"/>
                <w:color w:val="262626"/>
                <w:sz w:val="22"/>
                <w:szCs w:val="22"/>
                <w:highlight w:val="white"/>
              </w:rPr>
              <w:t>shiftX</w:t>
            </w:r>
            <w:proofErr w:type="spellEnd"/>
            <w:r>
              <w:rPr>
                <w:rFonts w:ascii="Calibri" w:eastAsia="Calibri" w:hAnsi="Calibri" w:cs="Calibri"/>
                <w:color w:val="262626"/>
                <w:sz w:val="22"/>
                <w:szCs w:val="22"/>
                <w:highlight w:val="white"/>
              </w:rPr>
              <w:t>]</w:t>
            </w:r>
          </w:p>
        </w:tc>
      </w:tr>
      <w:tr w:rsidR="00EA0BBB" w14:paraId="53D4C869" w14:textId="77777777" w:rsidTr="00AE1267">
        <w:trPr>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2110B214"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Update Frequency </w:t>
            </w:r>
          </w:p>
        </w:tc>
        <w:tc>
          <w:tcPr>
            <w:tcW w:w="2984" w:type="pct"/>
            <w:shd w:val="clear" w:color="auto" w:fill="FFFFFF"/>
            <w:tcMar>
              <w:top w:w="113" w:type="dxa"/>
              <w:left w:w="113" w:type="dxa"/>
              <w:bottom w:w="113" w:type="dxa"/>
              <w:right w:w="113" w:type="dxa"/>
            </w:tcMar>
          </w:tcPr>
          <w:p w14:paraId="188C6AAE" w14:textId="1CDA6804"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frequency at which new, revised, or updated versions of this </w:t>
            </w:r>
            <w:r w:rsidR="009A3A5D">
              <w:rPr>
                <w:rFonts w:ascii="Calibri" w:eastAsia="Calibri" w:hAnsi="Calibri" w:cs="Calibri"/>
                <w:b/>
                <w:color w:val="262626"/>
                <w:sz w:val="22"/>
                <w:szCs w:val="22"/>
              </w:rPr>
              <w:t xml:space="preserve">data </w:t>
            </w:r>
            <w:r>
              <w:rPr>
                <w:rFonts w:ascii="Calibri" w:eastAsia="Calibri" w:hAnsi="Calibri" w:cs="Calibri"/>
                <w:b/>
                <w:color w:val="262626"/>
                <w:sz w:val="22"/>
                <w:szCs w:val="22"/>
              </w:rPr>
              <w:t>asset are made available.</w:t>
            </w:r>
          </w:p>
          <w:p w14:paraId="5DE55EA4" w14:textId="77777777" w:rsidR="00EA028E" w:rsidRDefault="00EA028E">
            <w:pPr>
              <w:pStyle w:val="Normal0"/>
              <w:spacing w:after="0" w:line="240" w:lineRule="auto"/>
              <w:rPr>
                <w:rFonts w:ascii="Calibri" w:eastAsia="Calibri" w:hAnsi="Calibri" w:cs="Calibri"/>
                <w:b/>
                <w:color w:val="262626"/>
                <w:sz w:val="22"/>
                <w:szCs w:val="22"/>
              </w:rPr>
            </w:pPr>
          </w:p>
          <w:p w14:paraId="436C93B8" w14:textId="6130788A"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 xml:space="preserve">For </w:t>
            </w:r>
            <w:r w:rsidR="009A3A5D">
              <w:rPr>
                <w:rFonts w:ascii="Calibri" w:eastAsia="Calibri" w:hAnsi="Calibri" w:cs="Calibri"/>
                <w:color w:val="262626"/>
                <w:sz w:val="22"/>
                <w:szCs w:val="22"/>
              </w:rPr>
              <w:t xml:space="preserve">data </w:t>
            </w:r>
            <w:r>
              <w:rPr>
                <w:rFonts w:ascii="Calibri" w:eastAsia="Calibri" w:hAnsi="Calibri" w:cs="Calibri"/>
                <w:color w:val="262626"/>
                <w:sz w:val="22"/>
                <w:szCs w:val="22"/>
              </w:rPr>
              <w:t xml:space="preserve">assets regularly released, one data asset record will represent a series; separate records will not be required per update.  Agencies will determine when a new record is required for a </w:t>
            </w:r>
            <w:r w:rsidR="009A3A5D">
              <w:rPr>
                <w:rFonts w:ascii="Calibri" w:eastAsia="Calibri" w:hAnsi="Calibri" w:cs="Calibri"/>
                <w:color w:val="262626"/>
                <w:sz w:val="22"/>
                <w:szCs w:val="22"/>
              </w:rPr>
              <w:t xml:space="preserve">data </w:t>
            </w:r>
            <w:r>
              <w:rPr>
                <w:rFonts w:ascii="Calibri" w:eastAsia="Calibri" w:hAnsi="Calibri" w:cs="Calibri"/>
                <w:color w:val="262626"/>
                <w:sz w:val="22"/>
                <w:szCs w:val="22"/>
              </w:rPr>
              <w:t xml:space="preserve">asset, based on changes in methodology, </w:t>
            </w:r>
            <w:proofErr w:type="gramStart"/>
            <w:r>
              <w:rPr>
                <w:rFonts w:ascii="Calibri" w:eastAsia="Calibri" w:hAnsi="Calibri" w:cs="Calibri"/>
                <w:color w:val="262626"/>
                <w:sz w:val="22"/>
                <w:szCs w:val="22"/>
              </w:rPr>
              <w:t>collection</w:t>
            </w:r>
            <w:proofErr w:type="gramEnd"/>
            <w:r>
              <w:rPr>
                <w:rFonts w:ascii="Calibri" w:eastAsia="Calibri" w:hAnsi="Calibri" w:cs="Calibri"/>
                <w:color w:val="262626"/>
                <w:sz w:val="22"/>
                <w:szCs w:val="22"/>
              </w:rPr>
              <w:t xml:space="preserve"> and related policies.</w:t>
            </w:r>
          </w:p>
        </w:tc>
        <w:tc>
          <w:tcPr>
            <w:tcW w:w="1342" w:type="pct"/>
            <w:shd w:val="clear" w:color="auto" w:fill="FFFFFF"/>
            <w:tcMar>
              <w:top w:w="113" w:type="dxa"/>
              <w:left w:w="113" w:type="dxa"/>
              <w:bottom w:w="113" w:type="dxa"/>
              <w:right w:w="113" w:type="dxa"/>
            </w:tcMar>
          </w:tcPr>
          <w:sdt>
            <w:sdtPr>
              <w:tag w:val="goog_rdk_9"/>
              <w:id w:val="1737815536"/>
            </w:sdtPr>
            <w:sdtEndPr/>
            <w:sdtContent>
              <w:p w14:paraId="3BD8F273" w14:textId="19F9D0EF" w:rsidR="00EA028E" w:rsidRDefault="00EA028E">
                <w:pPr>
                  <w:pStyle w:val="Normal0"/>
                  <w:spacing w:after="0" w:line="240" w:lineRule="auto"/>
                  <w:rPr>
                    <w:rFonts w:ascii="Calibri" w:eastAsia="Calibri" w:hAnsi="Calibri" w:cs="Calibri"/>
                    <w:color w:val="555555"/>
                    <w:sz w:val="22"/>
                    <w:szCs w:val="22"/>
                  </w:rPr>
                </w:pPr>
                <w:r>
                  <w:rPr>
                    <w:rFonts w:ascii="Calibri" w:eastAsia="Calibri" w:hAnsi="Calibri" w:cs="Calibri"/>
                    <w:sz w:val="22"/>
                    <w:szCs w:val="22"/>
                  </w:rPr>
                  <w:t>Choose term from:</w:t>
                </w:r>
                <w:sdt>
                  <w:sdtPr>
                    <w:tag w:val="goog_rdk_8"/>
                    <w:id w:val="1987206222"/>
                  </w:sdtPr>
                  <w:sdtEndPr/>
                  <w:sdtContent/>
                </w:sdt>
              </w:p>
            </w:sdtContent>
          </w:sdt>
          <w:p w14:paraId="0CD9F581"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Triennial </w:t>
            </w:r>
          </w:p>
          <w:p w14:paraId="20AC1388"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Biennial </w:t>
            </w:r>
          </w:p>
          <w:p w14:paraId="04760EB1"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Annual </w:t>
            </w:r>
          </w:p>
          <w:p w14:paraId="401E5E50" w14:textId="77777777" w:rsidR="00EA028E" w:rsidRDefault="00EA028E" w:rsidP="00121D42">
            <w:pPr>
              <w:pStyle w:val="Normal0"/>
              <w:spacing w:after="0" w:line="240" w:lineRule="auto"/>
              <w:ind w:left="318"/>
              <w:rPr>
                <w:rFonts w:ascii="Calibri" w:eastAsia="Calibri" w:hAnsi="Calibri" w:cs="Calibri"/>
                <w:color w:val="000000"/>
                <w:sz w:val="22"/>
                <w:szCs w:val="22"/>
              </w:rPr>
            </w:pPr>
            <w:proofErr w:type="spellStart"/>
            <w:r>
              <w:rPr>
                <w:rFonts w:ascii="Calibri" w:eastAsia="Calibri" w:hAnsi="Calibri" w:cs="Calibri"/>
                <w:color w:val="000000"/>
                <w:sz w:val="22"/>
                <w:szCs w:val="22"/>
              </w:rPr>
              <w:t>Semiannual</w:t>
            </w:r>
            <w:proofErr w:type="spellEnd"/>
            <w:r>
              <w:rPr>
                <w:rFonts w:ascii="Calibri" w:eastAsia="Calibri" w:hAnsi="Calibri" w:cs="Calibri"/>
                <w:color w:val="000000"/>
                <w:sz w:val="22"/>
                <w:szCs w:val="22"/>
              </w:rPr>
              <w:t xml:space="preserve"> </w:t>
            </w:r>
          </w:p>
          <w:p w14:paraId="6814FDE0"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Quarterly </w:t>
            </w:r>
          </w:p>
          <w:p w14:paraId="085C59EA"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Bimonthly</w:t>
            </w:r>
          </w:p>
          <w:p w14:paraId="59F209D3"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Monthly </w:t>
            </w:r>
          </w:p>
          <w:p w14:paraId="356FB6C0" w14:textId="77777777" w:rsidR="00EA028E" w:rsidRDefault="00EA028E" w:rsidP="00121D42">
            <w:pPr>
              <w:pStyle w:val="Normal0"/>
              <w:spacing w:after="0" w:line="240" w:lineRule="auto"/>
              <w:ind w:left="318"/>
              <w:rPr>
                <w:rFonts w:ascii="Calibri" w:eastAsia="Calibri" w:hAnsi="Calibri" w:cs="Calibri"/>
                <w:color w:val="000000"/>
                <w:sz w:val="22"/>
                <w:szCs w:val="22"/>
              </w:rPr>
            </w:pPr>
            <w:proofErr w:type="spellStart"/>
            <w:r>
              <w:rPr>
                <w:rFonts w:ascii="Calibri" w:eastAsia="Calibri" w:hAnsi="Calibri" w:cs="Calibri"/>
                <w:color w:val="000000"/>
                <w:sz w:val="22"/>
                <w:szCs w:val="22"/>
              </w:rPr>
              <w:t>Semimonthly</w:t>
            </w:r>
            <w:proofErr w:type="spellEnd"/>
            <w:r>
              <w:rPr>
                <w:rFonts w:ascii="Calibri" w:eastAsia="Calibri" w:hAnsi="Calibri" w:cs="Calibri"/>
                <w:color w:val="000000"/>
                <w:sz w:val="22"/>
                <w:szCs w:val="22"/>
              </w:rPr>
              <w:t xml:space="preserve"> </w:t>
            </w:r>
          </w:p>
          <w:p w14:paraId="19C2A816"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Biweekly </w:t>
            </w:r>
          </w:p>
          <w:p w14:paraId="5BB720A4"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Weekly </w:t>
            </w:r>
          </w:p>
          <w:p w14:paraId="1B6C2CD1" w14:textId="77777777" w:rsidR="00EA028E" w:rsidRDefault="00EA028E" w:rsidP="00121D42">
            <w:pPr>
              <w:pStyle w:val="Normal0"/>
              <w:spacing w:after="0" w:line="240" w:lineRule="auto"/>
              <w:ind w:left="318"/>
              <w:rPr>
                <w:rFonts w:ascii="Calibri" w:eastAsia="Calibri" w:hAnsi="Calibri" w:cs="Calibri"/>
                <w:color w:val="000000"/>
                <w:sz w:val="22"/>
                <w:szCs w:val="22"/>
              </w:rPr>
            </w:pPr>
            <w:proofErr w:type="spellStart"/>
            <w:r>
              <w:rPr>
                <w:rFonts w:ascii="Calibri" w:eastAsia="Calibri" w:hAnsi="Calibri" w:cs="Calibri"/>
                <w:color w:val="000000"/>
                <w:sz w:val="22"/>
                <w:szCs w:val="22"/>
              </w:rPr>
              <w:t>Semiweekly</w:t>
            </w:r>
            <w:proofErr w:type="spellEnd"/>
            <w:r>
              <w:rPr>
                <w:rFonts w:ascii="Calibri" w:eastAsia="Calibri" w:hAnsi="Calibri" w:cs="Calibri"/>
                <w:color w:val="000000"/>
                <w:sz w:val="22"/>
                <w:szCs w:val="22"/>
              </w:rPr>
              <w:t xml:space="preserve"> </w:t>
            </w:r>
          </w:p>
          <w:p w14:paraId="1FFFFD5C"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Daily </w:t>
            </w:r>
          </w:p>
          <w:p w14:paraId="3AA76513"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Continuous </w:t>
            </w:r>
          </w:p>
          <w:p w14:paraId="42DD5BA6" w14:textId="77777777" w:rsidR="00EA028E" w:rsidRDefault="00EA028E" w:rsidP="00121D42">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Irregular </w:t>
            </w:r>
          </w:p>
          <w:p w14:paraId="4111CFAA" w14:textId="77777777" w:rsidR="00EA028E" w:rsidRDefault="00EA028E">
            <w:pPr>
              <w:pStyle w:val="Normal0"/>
              <w:spacing w:after="0" w:line="240" w:lineRule="auto"/>
              <w:rPr>
                <w:rFonts w:ascii="Calibri" w:eastAsia="Calibri" w:hAnsi="Calibri" w:cs="Calibri"/>
                <w:color w:val="000000"/>
                <w:sz w:val="22"/>
                <w:szCs w:val="22"/>
              </w:rPr>
            </w:pPr>
          </w:p>
          <w:p w14:paraId="635876DC" w14:textId="21BC9D78" w:rsidR="00EA028E" w:rsidRDefault="00EA028E">
            <w:pPr>
              <w:pStyle w:val="Normal0"/>
              <w:spacing w:after="0" w:line="240" w:lineRule="auto"/>
              <w:rPr>
                <w:rFonts w:ascii="Calibri" w:eastAsia="Calibri" w:hAnsi="Calibri" w:cs="Calibri"/>
                <w:color w:val="000000"/>
                <w:sz w:val="22"/>
                <w:szCs w:val="22"/>
              </w:rPr>
            </w:pPr>
            <w:r>
              <w:rPr>
                <w:rFonts w:ascii="Calibri" w:eastAsia="Calibri" w:hAnsi="Calibri" w:cs="Calibri"/>
                <w:sz w:val="22"/>
                <w:szCs w:val="22"/>
              </w:rPr>
              <w:t xml:space="preserve">Terms above are a subset of </w:t>
            </w:r>
            <w:hyperlink r:id="rId27" w:history="1">
              <w:r w:rsidR="009C56E5" w:rsidRPr="00A92E19">
                <w:rPr>
                  <w:rFonts w:asciiTheme="majorHAnsi" w:hAnsiTheme="majorHAnsi" w:cstheme="majorHAnsi"/>
                  <w:color w:val="1155CC"/>
                  <w:sz w:val="22"/>
                  <w:szCs w:val="22"/>
                </w:rPr>
                <w:t>https://www.dublincore.org/specifications/dublin-</w:t>
              </w:r>
              <w:r w:rsidR="009C56E5" w:rsidRPr="00A92E19">
                <w:rPr>
                  <w:rFonts w:asciiTheme="majorHAnsi" w:hAnsiTheme="majorHAnsi" w:cstheme="majorHAnsi"/>
                  <w:color w:val="1155CC"/>
                  <w:sz w:val="22"/>
                  <w:szCs w:val="22"/>
                </w:rPr>
                <w:lastRenderedPageBreak/>
                <w:t>core/collection-description/frequency/</w:t>
              </w:r>
            </w:hyperlink>
            <w:r w:rsidRPr="00A92E19">
              <w:rPr>
                <w:rFonts w:asciiTheme="majorHAnsi" w:hAnsiTheme="majorHAnsi" w:cstheme="majorHAnsi"/>
                <w:color w:val="1155CC"/>
                <w:sz w:val="22"/>
                <w:szCs w:val="22"/>
                <w:u w:val="single"/>
              </w:rPr>
              <w:t xml:space="preserve"> </w:t>
            </w:r>
          </w:p>
        </w:tc>
      </w:tr>
      <w:tr w:rsidR="00EA0BBB" w14:paraId="0C60951C"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251952F7"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lastRenderedPageBreak/>
              <w:t>Purpose</w:t>
            </w:r>
          </w:p>
        </w:tc>
        <w:tc>
          <w:tcPr>
            <w:tcW w:w="2984" w:type="pct"/>
            <w:shd w:val="clear" w:color="auto" w:fill="FFFFFF"/>
            <w:tcMar>
              <w:top w:w="113" w:type="dxa"/>
              <w:left w:w="113" w:type="dxa"/>
              <w:bottom w:w="113" w:type="dxa"/>
              <w:right w:w="113" w:type="dxa"/>
            </w:tcMar>
          </w:tcPr>
          <w:p w14:paraId="57909A02" w14:textId="1DA37BDB"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A descriptive summary of the intentions which the </w:t>
            </w:r>
            <w:r w:rsidR="009A3A5D">
              <w:rPr>
                <w:rFonts w:ascii="Calibri" w:eastAsia="Calibri" w:hAnsi="Calibri" w:cs="Calibri"/>
                <w:b/>
                <w:color w:val="262626"/>
                <w:sz w:val="22"/>
                <w:szCs w:val="22"/>
              </w:rPr>
              <w:t xml:space="preserve">data </w:t>
            </w:r>
            <w:r>
              <w:rPr>
                <w:rFonts w:ascii="Calibri" w:eastAsia="Calibri" w:hAnsi="Calibri" w:cs="Calibri"/>
                <w:b/>
                <w:color w:val="262626"/>
                <w:sz w:val="22"/>
                <w:szCs w:val="22"/>
              </w:rPr>
              <w:t>asset was developed and proposed to be used</w:t>
            </w:r>
            <w:r w:rsidR="00D539CF">
              <w:rPr>
                <w:rFonts w:ascii="Calibri" w:eastAsia="Calibri" w:hAnsi="Calibri" w:cs="Calibri"/>
                <w:b/>
                <w:color w:val="262626"/>
                <w:sz w:val="22"/>
                <w:szCs w:val="22"/>
              </w:rPr>
              <w:t xml:space="preserve"> for</w:t>
            </w:r>
            <w:r>
              <w:rPr>
                <w:rFonts w:ascii="Calibri" w:eastAsia="Calibri" w:hAnsi="Calibri" w:cs="Calibri"/>
                <w:b/>
                <w:color w:val="262626"/>
                <w:sz w:val="22"/>
                <w:szCs w:val="22"/>
              </w:rPr>
              <w:t>.</w:t>
            </w:r>
          </w:p>
          <w:p w14:paraId="6171151E" w14:textId="77777777" w:rsidR="00EA028E" w:rsidRDefault="00EA028E">
            <w:pPr>
              <w:pStyle w:val="Normal0"/>
              <w:spacing w:after="0" w:line="240" w:lineRule="auto"/>
              <w:rPr>
                <w:rFonts w:ascii="Calibri" w:eastAsia="Calibri" w:hAnsi="Calibri" w:cs="Calibri"/>
                <w:b/>
                <w:color w:val="262626"/>
                <w:sz w:val="22"/>
                <w:szCs w:val="22"/>
              </w:rPr>
            </w:pPr>
          </w:p>
          <w:p w14:paraId="4A440A4C" w14:textId="77777777"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sz w:val="22"/>
                <w:szCs w:val="22"/>
              </w:rPr>
              <w:t xml:space="preserve">This field supplements the attribute </w:t>
            </w:r>
            <w:r>
              <w:rPr>
                <w:rFonts w:ascii="Calibri" w:eastAsia="Calibri" w:hAnsi="Calibri" w:cs="Calibri"/>
                <w:b/>
                <w:sz w:val="22"/>
                <w:szCs w:val="22"/>
              </w:rPr>
              <w:t>Description</w:t>
            </w:r>
            <w:r>
              <w:rPr>
                <w:rFonts w:ascii="Calibri" w:eastAsia="Calibri" w:hAnsi="Calibri" w:cs="Calibri"/>
                <w:sz w:val="22"/>
                <w:szCs w:val="22"/>
              </w:rPr>
              <w:t>.</w:t>
            </w:r>
          </w:p>
        </w:tc>
        <w:tc>
          <w:tcPr>
            <w:tcW w:w="1342" w:type="pct"/>
            <w:shd w:val="clear" w:color="auto" w:fill="FFFFFF"/>
            <w:tcMar>
              <w:top w:w="113" w:type="dxa"/>
              <w:left w:w="113" w:type="dxa"/>
              <w:bottom w:w="113" w:type="dxa"/>
              <w:right w:w="113" w:type="dxa"/>
            </w:tcMar>
          </w:tcPr>
          <w:p w14:paraId="2F4BDCC1" w14:textId="77777777" w:rsidR="00EA028E" w:rsidRDefault="00EA028E">
            <w:pPr>
              <w:pStyle w:val="Normal0"/>
              <w:spacing w:after="0" w:line="240" w:lineRule="auto"/>
            </w:pPr>
            <w:r>
              <w:rPr>
                <w:rFonts w:ascii="Calibri" w:eastAsia="Calibri" w:hAnsi="Calibri" w:cs="Calibri"/>
                <w:color w:val="262626"/>
                <w:sz w:val="22"/>
                <w:szCs w:val="22"/>
              </w:rPr>
              <w:t>Free text (max 500 char)</w:t>
            </w:r>
          </w:p>
        </w:tc>
      </w:tr>
      <w:tr w:rsidR="00EA0BBB" w14:paraId="40872B08"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7045011A"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Location </w:t>
            </w:r>
          </w:p>
        </w:tc>
        <w:tc>
          <w:tcPr>
            <w:tcW w:w="2984" w:type="pct"/>
            <w:shd w:val="clear" w:color="auto" w:fill="FFFFFF"/>
            <w:tcMar>
              <w:top w:w="113" w:type="dxa"/>
              <w:left w:w="113" w:type="dxa"/>
              <w:bottom w:w="113" w:type="dxa"/>
              <w:right w:w="113" w:type="dxa"/>
            </w:tcMar>
          </w:tcPr>
          <w:p w14:paraId="2248298C" w14:textId="77777777"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The scope of the geographic area or location that the data asset covers.</w:t>
            </w:r>
          </w:p>
          <w:p w14:paraId="456EB74D" w14:textId="77777777" w:rsidR="00EA028E" w:rsidRDefault="00EA028E">
            <w:pPr>
              <w:pStyle w:val="Normal0"/>
              <w:spacing w:after="0" w:line="240" w:lineRule="auto"/>
              <w:rPr>
                <w:rFonts w:ascii="Calibri" w:eastAsia="Calibri" w:hAnsi="Calibri" w:cs="Calibri"/>
                <w:b/>
                <w:color w:val="262626"/>
                <w:sz w:val="22"/>
                <w:szCs w:val="22"/>
              </w:rPr>
            </w:pPr>
          </w:p>
          <w:p w14:paraId="437ADDD6" w14:textId="21F45A6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 xml:space="preserve">Location represents the geographic scope of the </w:t>
            </w:r>
            <w:r>
              <w:rPr>
                <w:rFonts w:ascii="Calibri" w:eastAsia="Calibri" w:hAnsi="Calibri" w:cs="Calibri"/>
                <w:i/>
                <w:sz w:val="22"/>
                <w:szCs w:val="22"/>
              </w:rPr>
              <w:t xml:space="preserve">entire </w:t>
            </w:r>
            <w:r w:rsidR="009A3A5D" w:rsidRPr="009A3A5D">
              <w:rPr>
                <w:rFonts w:ascii="Calibri" w:eastAsia="Calibri" w:hAnsi="Calibri" w:cs="Calibri"/>
                <w:iCs/>
                <w:sz w:val="22"/>
                <w:szCs w:val="22"/>
              </w:rPr>
              <w:t>data</w:t>
            </w:r>
            <w:r w:rsidR="009A3A5D">
              <w:rPr>
                <w:rFonts w:ascii="Calibri" w:eastAsia="Calibri" w:hAnsi="Calibri" w:cs="Calibri"/>
                <w:i/>
                <w:sz w:val="22"/>
                <w:szCs w:val="22"/>
              </w:rPr>
              <w:t xml:space="preserve"> </w:t>
            </w:r>
            <w:r>
              <w:rPr>
                <w:rFonts w:ascii="Calibri" w:eastAsia="Calibri" w:hAnsi="Calibri" w:cs="Calibri"/>
                <w:sz w:val="22"/>
                <w:szCs w:val="22"/>
              </w:rPr>
              <w:t>asset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“Australia”) and is not intended to represent location values contained within the </w:t>
            </w:r>
            <w:r w:rsidR="009A3A5D">
              <w:rPr>
                <w:rFonts w:ascii="Calibri" w:eastAsia="Calibri" w:hAnsi="Calibri" w:cs="Calibri"/>
                <w:sz w:val="22"/>
                <w:szCs w:val="22"/>
              </w:rPr>
              <w:t xml:space="preserve">data </w:t>
            </w:r>
            <w:r>
              <w:rPr>
                <w:rFonts w:ascii="Calibri" w:eastAsia="Calibri" w:hAnsi="Calibri" w:cs="Calibri"/>
                <w:sz w:val="22"/>
                <w:szCs w:val="22"/>
              </w:rPr>
              <w:t xml:space="preserve">asset, for example </w:t>
            </w:r>
            <w:r>
              <w:rPr>
                <w:rFonts w:ascii="Calibri" w:eastAsia="Calibri" w:hAnsi="Calibri" w:cs="Calibri"/>
                <w:i/>
                <w:sz w:val="22"/>
                <w:szCs w:val="22"/>
              </w:rPr>
              <w:t>street</w:t>
            </w:r>
            <w:r>
              <w:rPr>
                <w:rFonts w:ascii="Calibri" w:eastAsia="Calibri" w:hAnsi="Calibri" w:cs="Calibri"/>
                <w:sz w:val="22"/>
                <w:szCs w:val="22"/>
              </w:rPr>
              <w:t xml:space="preserve">, </w:t>
            </w:r>
            <w:r>
              <w:rPr>
                <w:rFonts w:ascii="Calibri" w:eastAsia="Calibri" w:hAnsi="Calibri" w:cs="Calibri"/>
                <w:i/>
                <w:sz w:val="22"/>
                <w:szCs w:val="22"/>
              </w:rPr>
              <w:t xml:space="preserve">suburb </w:t>
            </w:r>
            <w:r>
              <w:rPr>
                <w:rFonts w:ascii="Calibri" w:eastAsia="Calibri" w:hAnsi="Calibri" w:cs="Calibri"/>
                <w:sz w:val="22"/>
                <w:szCs w:val="22"/>
              </w:rPr>
              <w:t xml:space="preserve">or </w:t>
            </w:r>
            <w:r>
              <w:rPr>
                <w:rFonts w:ascii="Calibri" w:eastAsia="Calibri" w:hAnsi="Calibri" w:cs="Calibri"/>
                <w:i/>
                <w:sz w:val="22"/>
                <w:szCs w:val="22"/>
              </w:rPr>
              <w:t xml:space="preserve">region </w:t>
            </w:r>
            <w:r>
              <w:rPr>
                <w:rFonts w:ascii="Calibri" w:eastAsia="Calibri" w:hAnsi="Calibri" w:cs="Calibri"/>
                <w:sz w:val="22"/>
                <w:szCs w:val="22"/>
              </w:rPr>
              <w:t xml:space="preserve">which could be captured within </w:t>
            </w:r>
            <w:r>
              <w:rPr>
                <w:rFonts w:ascii="Calibri" w:eastAsia="Calibri" w:hAnsi="Calibri" w:cs="Calibri"/>
                <w:b/>
                <w:sz w:val="22"/>
                <w:szCs w:val="22"/>
              </w:rPr>
              <w:t>Keyword</w:t>
            </w:r>
            <w:r>
              <w:rPr>
                <w:rFonts w:ascii="Calibri" w:eastAsia="Calibri" w:hAnsi="Calibri" w:cs="Calibri"/>
                <w:sz w:val="22"/>
                <w:szCs w:val="22"/>
              </w:rPr>
              <w:t xml:space="preserve">, </w:t>
            </w:r>
            <w:r>
              <w:rPr>
                <w:rFonts w:ascii="Calibri" w:eastAsia="Calibri" w:hAnsi="Calibri" w:cs="Calibri"/>
                <w:b/>
                <w:sz w:val="22"/>
                <w:szCs w:val="22"/>
              </w:rPr>
              <w:t xml:space="preserve">Description </w:t>
            </w:r>
            <w:r>
              <w:rPr>
                <w:rFonts w:ascii="Calibri" w:eastAsia="Calibri" w:hAnsi="Calibri" w:cs="Calibri"/>
                <w:sz w:val="22"/>
                <w:szCs w:val="22"/>
              </w:rPr>
              <w:t xml:space="preserve">or </w:t>
            </w:r>
            <w:r>
              <w:rPr>
                <w:rFonts w:ascii="Calibri" w:eastAsia="Calibri" w:hAnsi="Calibri" w:cs="Calibri"/>
                <w:b/>
                <w:sz w:val="22"/>
                <w:szCs w:val="22"/>
              </w:rPr>
              <w:t>Purpose</w:t>
            </w:r>
            <w:r>
              <w:rPr>
                <w:rFonts w:ascii="Calibri" w:eastAsia="Calibri" w:hAnsi="Calibri" w:cs="Calibri"/>
                <w:sz w:val="22"/>
                <w:szCs w:val="22"/>
              </w:rPr>
              <w:t>.</w:t>
            </w:r>
          </w:p>
        </w:tc>
        <w:tc>
          <w:tcPr>
            <w:tcW w:w="1342" w:type="pct"/>
            <w:shd w:val="clear" w:color="auto" w:fill="FFFFFF"/>
            <w:tcMar>
              <w:top w:w="113" w:type="dxa"/>
              <w:left w:w="113" w:type="dxa"/>
              <w:bottom w:w="113" w:type="dxa"/>
              <w:right w:w="113" w:type="dxa"/>
            </w:tcMar>
          </w:tcPr>
          <w:p w14:paraId="5B9D44EA" w14:textId="7777777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Choose term from:</w:t>
            </w:r>
          </w:p>
          <w:p w14:paraId="60360306" w14:textId="3854BC3B" w:rsidR="00EA028E" w:rsidRDefault="00EA028E" w:rsidP="00A47E47">
            <w:pPr>
              <w:pStyle w:val="Normal0"/>
              <w:spacing w:after="0" w:line="240" w:lineRule="auto"/>
              <w:ind w:left="318"/>
            </w:pPr>
            <w:r>
              <w:rPr>
                <w:rFonts w:ascii="Calibri" w:eastAsia="Calibri" w:hAnsi="Calibri" w:cs="Calibri"/>
                <w:sz w:val="22"/>
                <w:szCs w:val="22"/>
              </w:rPr>
              <w:t>Australia</w:t>
            </w:r>
          </w:p>
          <w:p w14:paraId="131EF6B7"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New South Wales</w:t>
            </w:r>
          </w:p>
          <w:p w14:paraId="25EB95C9"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Victoria</w:t>
            </w:r>
          </w:p>
          <w:p w14:paraId="59DE088D"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Queensland</w:t>
            </w:r>
          </w:p>
          <w:p w14:paraId="35FADC78"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South Australia</w:t>
            </w:r>
          </w:p>
          <w:p w14:paraId="73E8B9DD"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Western Australia</w:t>
            </w:r>
          </w:p>
          <w:p w14:paraId="422F3E0F"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Tasmania</w:t>
            </w:r>
          </w:p>
          <w:p w14:paraId="296C9925"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Northern Territory</w:t>
            </w:r>
          </w:p>
          <w:p w14:paraId="463BF629"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Australian Capital Territory</w:t>
            </w:r>
          </w:p>
          <w:p w14:paraId="055F54F2"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Other Territories*</w:t>
            </w:r>
          </w:p>
          <w:p w14:paraId="354A776B" w14:textId="77777777" w:rsidR="00EA028E" w:rsidRPr="00796A45" w:rsidRDefault="00EA028E" w:rsidP="00796A45">
            <w:pPr>
              <w:pStyle w:val="Normal0"/>
              <w:spacing w:after="0" w:line="240" w:lineRule="auto"/>
              <w:ind w:left="318"/>
              <w:rPr>
                <w:rFonts w:ascii="Calibri" w:eastAsia="Calibri" w:hAnsi="Calibri" w:cs="Calibri"/>
                <w:color w:val="000000"/>
                <w:sz w:val="22"/>
                <w:szCs w:val="22"/>
              </w:rPr>
            </w:pPr>
            <w:r w:rsidRPr="00796A45">
              <w:rPr>
                <w:rFonts w:ascii="Calibri" w:eastAsia="Calibri" w:hAnsi="Calibri" w:cs="Calibri"/>
                <w:color w:val="000000"/>
                <w:sz w:val="22"/>
                <w:szCs w:val="22"/>
              </w:rPr>
              <w:t>International</w:t>
            </w:r>
          </w:p>
          <w:p w14:paraId="04D423DC" w14:textId="77777777" w:rsidR="00EA028E" w:rsidRDefault="00EA028E">
            <w:pPr>
              <w:pStyle w:val="Normal0"/>
              <w:spacing w:after="0" w:line="240" w:lineRule="auto"/>
              <w:ind w:left="335" w:hanging="142"/>
              <w:rPr>
                <w:rFonts w:ascii="Calibri" w:eastAsia="Calibri" w:hAnsi="Calibri" w:cs="Calibri"/>
                <w:sz w:val="22"/>
                <w:szCs w:val="22"/>
              </w:rPr>
            </w:pPr>
          </w:p>
          <w:p w14:paraId="5970562F" w14:textId="7777777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18"/>
                <w:szCs w:val="18"/>
              </w:rPr>
              <w:t>Other territories include</w:t>
            </w:r>
            <w:r>
              <w:rPr>
                <w:sz w:val="18"/>
                <w:szCs w:val="18"/>
              </w:rPr>
              <w:t xml:space="preserve"> </w:t>
            </w:r>
            <w:r>
              <w:rPr>
                <w:rFonts w:ascii="Calibri" w:eastAsia="Calibri" w:hAnsi="Calibri" w:cs="Calibri"/>
                <w:sz w:val="18"/>
                <w:szCs w:val="18"/>
              </w:rPr>
              <w:t>Jervis Bay Territory, Territory of Christmas Island, Territory of the Cocos (Keeling) Islands and Norfolk Island</w:t>
            </w:r>
          </w:p>
          <w:p w14:paraId="45A729CE" w14:textId="77777777" w:rsidR="00EA028E" w:rsidRDefault="00EA028E">
            <w:pPr>
              <w:pStyle w:val="Normal0"/>
              <w:spacing w:after="0" w:line="240" w:lineRule="auto"/>
              <w:rPr>
                <w:rFonts w:ascii="Calibri" w:eastAsia="Calibri" w:hAnsi="Calibri" w:cs="Calibri"/>
                <w:sz w:val="22"/>
                <w:szCs w:val="22"/>
              </w:rPr>
            </w:pPr>
          </w:p>
          <w:p w14:paraId="38FBB0C8" w14:textId="77777777" w:rsidR="00EA028E" w:rsidRDefault="00EA028E">
            <w:pPr>
              <w:pStyle w:val="Normal0"/>
              <w:spacing w:after="0" w:line="240" w:lineRule="auto"/>
              <w:rPr>
                <w:rFonts w:ascii="Calibri" w:eastAsia="Calibri" w:hAnsi="Calibri" w:cs="Calibri"/>
                <w:b/>
                <w:i/>
                <w:sz w:val="22"/>
                <w:szCs w:val="22"/>
              </w:rPr>
            </w:pPr>
            <w:r>
              <w:rPr>
                <w:rFonts w:ascii="Calibri" w:eastAsia="Calibri" w:hAnsi="Calibri" w:cs="Calibri"/>
                <w:b/>
                <w:i/>
                <w:sz w:val="22"/>
                <w:szCs w:val="22"/>
              </w:rPr>
              <w:t>OR</w:t>
            </w:r>
          </w:p>
          <w:p w14:paraId="2AB9C68B" w14:textId="77777777" w:rsidR="00EA028E" w:rsidRDefault="00EA028E">
            <w:pPr>
              <w:pStyle w:val="Normal0"/>
              <w:spacing w:after="0" w:line="240" w:lineRule="auto"/>
              <w:rPr>
                <w:rFonts w:ascii="Calibri" w:eastAsia="Calibri" w:hAnsi="Calibri" w:cs="Calibri"/>
                <w:b/>
                <w:i/>
                <w:sz w:val="22"/>
                <w:szCs w:val="22"/>
              </w:rPr>
            </w:pPr>
          </w:p>
          <w:p w14:paraId="34028CD3" w14:textId="77777777" w:rsidR="00EA028E" w:rsidRDefault="00EA028E">
            <w:pPr>
              <w:pStyle w:val="Normal0"/>
              <w:spacing w:after="0" w:line="240" w:lineRule="auto"/>
              <w:rPr>
                <w:rFonts w:ascii="Calibri" w:eastAsia="Calibri" w:hAnsi="Calibri" w:cs="Calibri"/>
                <w:b/>
                <w:i/>
                <w:sz w:val="22"/>
                <w:szCs w:val="22"/>
              </w:rPr>
            </w:pPr>
            <w:r>
              <w:rPr>
                <w:rFonts w:ascii="Calibri" w:eastAsia="Calibri" w:hAnsi="Calibri" w:cs="Calibri"/>
                <w:sz w:val="22"/>
                <w:szCs w:val="22"/>
              </w:rPr>
              <w:t>Provide at least one of:</w:t>
            </w:r>
          </w:p>
          <w:p w14:paraId="60E15BAF" w14:textId="11F89A04" w:rsidR="00EA028E" w:rsidRDefault="00BB34B0">
            <w:pPr>
              <w:pStyle w:val="Normal0"/>
              <w:spacing w:after="0" w:line="240" w:lineRule="auto"/>
              <w:rPr>
                <w:rFonts w:ascii="Calibri" w:eastAsia="Calibri" w:hAnsi="Calibri" w:cs="Calibri"/>
                <w:sz w:val="22"/>
                <w:szCs w:val="22"/>
              </w:rPr>
            </w:pPr>
            <w:hyperlink r:id="rId28">
              <w:r w:rsidR="00EA028E" w:rsidRPr="00344D73">
                <w:rPr>
                  <w:rFonts w:asciiTheme="majorHAnsi" w:hAnsiTheme="majorHAnsi" w:cstheme="majorHAnsi"/>
                  <w:color w:val="1155CC"/>
                  <w:sz w:val="22"/>
                  <w:szCs w:val="22"/>
                </w:rPr>
                <w:t>Australian Statistical Geography Standard (ASGS) Edition 3, July 2021 - June 2026</w:t>
              </w:r>
            </w:hyperlink>
          </w:p>
        </w:tc>
      </w:tr>
      <w:tr w:rsidR="00EA0BBB" w14:paraId="68659619"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1C8A9F4F"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Access URL </w:t>
            </w:r>
          </w:p>
        </w:tc>
        <w:tc>
          <w:tcPr>
            <w:tcW w:w="2984" w:type="pct"/>
            <w:shd w:val="clear" w:color="auto" w:fill="FFFFFF"/>
            <w:tcMar>
              <w:top w:w="113" w:type="dxa"/>
              <w:left w:w="113" w:type="dxa"/>
              <w:bottom w:w="113" w:type="dxa"/>
              <w:right w:w="113" w:type="dxa"/>
            </w:tcMar>
          </w:tcPr>
          <w:p w14:paraId="0D0E6588" w14:textId="26B07B9D" w:rsidR="00EA028E" w:rsidRDefault="00EA028E">
            <w:pPr>
              <w:pStyle w:val="Normal0"/>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The </w:t>
            </w:r>
            <w:r>
              <w:rPr>
                <w:rFonts w:ascii="Calibri" w:eastAsia="Calibri" w:hAnsi="Calibri" w:cs="Calibri"/>
                <w:b/>
                <w:color w:val="000000"/>
                <w:sz w:val="21"/>
                <w:szCs w:val="21"/>
              </w:rPr>
              <w:t xml:space="preserve">Uniform Resource Locator </w:t>
            </w:r>
            <w:r>
              <w:rPr>
                <w:rFonts w:ascii="Calibri" w:eastAsia="Calibri" w:hAnsi="Calibri" w:cs="Calibri"/>
                <w:b/>
                <w:color w:val="000000"/>
                <w:sz w:val="22"/>
                <w:szCs w:val="22"/>
              </w:rPr>
              <w:t xml:space="preserve">(URL) that links to the </w:t>
            </w:r>
            <w:r w:rsidR="009A3A5D">
              <w:rPr>
                <w:rFonts w:ascii="Calibri" w:eastAsia="Calibri" w:hAnsi="Calibri" w:cs="Calibri"/>
                <w:b/>
                <w:color w:val="000000"/>
                <w:sz w:val="22"/>
                <w:szCs w:val="22"/>
              </w:rPr>
              <w:t xml:space="preserve">data </w:t>
            </w:r>
            <w:r>
              <w:rPr>
                <w:rFonts w:ascii="Calibri" w:eastAsia="Calibri" w:hAnsi="Calibri" w:cs="Calibri"/>
                <w:b/>
                <w:color w:val="000000"/>
                <w:sz w:val="22"/>
                <w:szCs w:val="22"/>
              </w:rPr>
              <w:t>asset.</w:t>
            </w:r>
          </w:p>
          <w:p w14:paraId="7C59BEFC" w14:textId="77777777" w:rsidR="00EA028E" w:rsidRDefault="00EA028E">
            <w:pPr>
              <w:pStyle w:val="Normal0"/>
              <w:spacing w:after="0" w:line="240" w:lineRule="auto"/>
              <w:rPr>
                <w:rFonts w:ascii="Calibri" w:eastAsia="Calibri" w:hAnsi="Calibri" w:cs="Calibri"/>
                <w:color w:val="262626"/>
                <w:sz w:val="22"/>
                <w:szCs w:val="22"/>
              </w:rPr>
            </w:pPr>
          </w:p>
          <w:p w14:paraId="1A00CCAD" w14:textId="45542745"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sz w:val="22"/>
                <w:szCs w:val="22"/>
              </w:rPr>
              <w:t xml:space="preserve">If the </w:t>
            </w:r>
            <w:r w:rsidR="001B419C">
              <w:rPr>
                <w:rFonts w:ascii="Calibri" w:eastAsia="Calibri" w:hAnsi="Calibri" w:cs="Calibri"/>
                <w:b/>
                <w:sz w:val="22"/>
                <w:szCs w:val="22"/>
              </w:rPr>
              <w:t>Access Rights</w:t>
            </w:r>
            <w:r w:rsidR="001B419C">
              <w:rPr>
                <w:rFonts w:ascii="Calibri" w:eastAsia="Calibri" w:hAnsi="Calibri" w:cs="Calibri"/>
                <w:sz w:val="22"/>
                <w:szCs w:val="22"/>
              </w:rPr>
              <w:t xml:space="preserve"> </w:t>
            </w:r>
            <w:r w:rsidR="004719E9">
              <w:rPr>
                <w:rFonts w:ascii="Calibri" w:eastAsia="Calibri" w:hAnsi="Calibri" w:cs="Calibri"/>
                <w:sz w:val="22"/>
                <w:szCs w:val="22"/>
              </w:rPr>
              <w:t xml:space="preserve">of the </w:t>
            </w:r>
            <w:r w:rsidR="009A3A5D">
              <w:rPr>
                <w:rFonts w:ascii="Calibri" w:eastAsia="Calibri" w:hAnsi="Calibri" w:cs="Calibri"/>
                <w:sz w:val="22"/>
                <w:szCs w:val="22"/>
              </w:rPr>
              <w:t xml:space="preserve">data </w:t>
            </w:r>
            <w:r>
              <w:rPr>
                <w:rFonts w:ascii="Calibri" w:eastAsia="Calibri" w:hAnsi="Calibri" w:cs="Calibri"/>
                <w:sz w:val="22"/>
                <w:szCs w:val="22"/>
              </w:rPr>
              <w:t xml:space="preserve">asset is “open”, this could be a publicly accessible permanent URL that provides (direct/mediated) access to the </w:t>
            </w:r>
            <w:r w:rsidR="009A3A5D">
              <w:rPr>
                <w:rFonts w:ascii="Calibri" w:eastAsia="Calibri" w:hAnsi="Calibri" w:cs="Calibri"/>
                <w:sz w:val="22"/>
                <w:szCs w:val="22"/>
              </w:rPr>
              <w:t xml:space="preserve">data </w:t>
            </w:r>
            <w:r>
              <w:rPr>
                <w:rFonts w:ascii="Calibri" w:eastAsia="Calibri" w:hAnsi="Calibri" w:cs="Calibri"/>
                <w:sz w:val="22"/>
                <w:szCs w:val="22"/>
              </w:rPr>
              <w:t>asset</w:t>
            </w:r>
            <w:r w:rsidR="007E5407">
              <w:rPr>
                <w:rFonts w:ascii="Calibri" w:eastAsia="Calibri" w:hAnsi="Calibri" w:cs="Calibri"/>
                <w:sz w:val="22"/>
                <w:szCs w:val="22"/>
              </w:rPr>
              <w:t>.</w:t>
            </w:r>
            <w:r>
              <w:rPr>
                <w:rFonts w:ascii="Calibri" w:eastAsia="Calibri" w:hAnsi="Calibri" w:cs="Calibri"/>
                <w:sz w:val="22"/>
                <w:szCs w:val="22"/>
              </w:rPr>
              <w:t xml:space="preserve"> </w:t>
            </w:r>
            <w:r w:rsidR="007E5407">
              <w:rPr>
                <w:rFonts w:ascii="Calibri" w:eastAsia="Calibri" w:hAnsi="Calibri" w:cs="Calibri"/>
                <w:sz w:val="22"/>
                <w:szCs w:val="22"/>
              </w:rPr>
              <w:t>I</w:t>
            </w:r>
            <w:r>
              <w:rPr>
                <w:rFonts w:ascii="Calibri" w:eastAsia="Calibri" w:hAnsi="Calibri" w:cs="Calibri"/>
                <w:sz w:val="22"/>
                <w:szCs w:val="22"/>
              </w:rPr>
              <w:t>f</w:t>
            </w:r>
            <w:r w:rsidR="007E5407">
              <w:rPr>
                <w:rFonts w:ascii="Calibri" w:eastAsia="Calibri" w:hAnsi="Calibri" w:cs="Calibri"/>
                <w:sz w:val="22"/>
                <w:szCs w:val="22"/>
              </w:rPr>
              <w:t xml:space="preserve"> the </w:t>
            </w:r>
            <w:r w:rsidR="007E5407">
              <w:rPr>
                <w:rFonts w:ascii="Calibri" w:eastAsia="Calibri" w:hAnsi="Calibri" w:cs="Calibri"/>
                <w:b/>
                <w:sz w:val="22"/>
                <w:szCs w:val="22"/>
              </w:rPr>
              <w:t>Access Rights</w:t>
            </w:r>
            <w:r w:rsidR="007E5407">
              <w:rPr>
                <w:rFonts w:ascii="Calibri" w:eastAsia="Calibri" w:hAnsi="Calibri" w:cs="Calibri"/>
                <w:sz w:val="22"/>
                <w:szCs w:val="22"/>
              </w:rPr>
              <w:t xml:space="preserve"> of the data asset is</w:t>
            </w:r>
            <w:r>
              <w:rPr>
                <w:rFonts w:ascii="Calibri" w:eastAsia="Calibri" w:hAnsi="Calibri" w:cs="Calibri"/>
                <w:sz w:val="22"/>
                <w:szCs w:val="22"/>
              </w:rPr>
              <w:t xml:space="preserve"> “conditional” or “restricted”</w:t>
            </w:r>
            <w:r w:rsidR="00CF7D13">
              <w:rPr>
                <w:rFonts w:ascii="Calibri" w:eastAsia="Calibri" w:hAnsi="Calibri" w:cs="Calibri"/>
                <w:sz w:val="22"/>
                <w:szCs w:val="22"/>
              </w:rPr>
              <w:t>, the</w:t>
            </w:r>
            <w:r>
              <w:rPr>
                <w:rFonts w:ascii="Calibri" w:eastAsia="Calibri" w:hAnsi="Calibri" w:cs="Calibri"/>
                <w:sz w:val="22"/>
                <w:szCs w:val="22"/>
              </w:rPr>
              <w:t xml:space="preserve"> </w:t>
            </w:r>
            <w:r w:rsidR="00CF7D13">
              <w:rPr>
                <w:rFonts w:ascii="Calibri" w:eastAsia="Calibri" w:hAnsi="Calibri" w:cs="Calibri"/>
                <w:sz w:val="22"/>
                <w:szCs w:val="22"/>
              </w:rPr>
              <w:t>URL</w:t>
            </w:r>
            <w:r>
              <w:rPr>
                <w:rFonts w:ascii="Calibri" w:eastAsia="Calibri" w:hAnsi="Calibri" w:cs="Calibri"/>
                <w:sz w:val="22"/>
                <w:szCs w:val="22"/>
              </w:rPr>
              <w:t xml:space="preserve"> could be a permanent file path to an internal system location.</w:t>
            </w:r>
          </w:p>
        </w:tc>
        <w:tc>
          <w:tcPr>
            <w:tcW w:w="1342" w:type="pct"/>
            <w:shd w:val="clear" w:color="auto" w:fill="FFFFFF"/>
            <w:tcMar>
              <w:top w:w="113" w:type="dxa"/>
              <w:left w:w="113" w:type="dxa"/>
              <w:bottom w:w="113" w:type="dxa"/>
              <w:right w:w="113" w:type="dxa"/>
            </w:tcMar>
          </w:tcPr>
          <w:p w14:paraId="2BB8B788" w14:textId="77777777"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URL</w:t>
            </w:r>
          </w:p>
        </w:tc>
      </w:tr>
      <w:tr w:rsidR="00EA0BBB" w14:paraId="22CFC1F4"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1C3C380B"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 xml:space="preserve">Licence </w:t>
            </w:r>
          </w:p>
        </w:tc>
        <w:tc>
          <w:tcPr>
            <w:tcW w:w="2984" w:type="pct"/>
            <w:shd w:val="clear" w:color="auto" w:fill="FFFFFF"/>
            <w:tcMar>
              <w:top w:w="113" w:type="dxa"/>
              <w:left w:w="113" w:type="dxa"/>
              <w:bottom w:w="113" w:type="dxa"/>
              <w:right w:w="113" w:type="dxa"/>
            </w:tcMar>
          </w:tcPr>
          <w:p w14:paraId="4D3EB43E" w14:textId="4B01EB51" w:rsidR="00EA028E" w:rsidRPr="002B58AA" w:rsidRDefault="00EA028E">
            <w:pPr>
              <w:pStyle w:val="Normal0"/>
              <w:spacing w:after="0" w:line="240" w:lineRule="auto"/>
              <w:rPr>
                <w:rFonts w:ascii="Calibri" w:eastAsia="Calibri" w:hAnsi="Calibri" w:cs="Calibri"/>
                <w:b/>
                <w:sz w:val="22"/>
                <w:szCs w:val="22"/>
              </w:rPr>
            </w:pPr>
            <w:r w:rsidRPr="002B58AA">
              <w:rPr>
                <w:rFonts w:ascii="Calibri" w:eastAsia="Calibri" w:hAnsi="Calibri" w:cs="Calibri"/>
                <w:b/>
                <w:sz w:val="22"/>
                <w:szCs w:val="22"/>
              </w:rPr>
              <w:t>A legal document under which the</w:t>
            </w:r>
            <w:r w:rsidR="004520A5">
              <w:rPr>
                <w:rFonts w:ascii="Calibri" w:eastAsia="Calibri" w:hAnsi="Calibri" w:cs="Calibri"/>
                <w:b/>
                <w:sz w:val="22"/>
                <w:szCs w:val="22"/>
              </w:rPr>
              <w:t xml:space="preserve"> </w:t>
            </w:r>
            <w:r w:rsidR="00CF7D13">
              <w:rPr>
                <w:rFonts w:ascii="Calibri" w:eastAsia="Calibri" w:hAnsi="Calibri" w:cs="Calibri"/>
                <w:b/>
                <w:sz w:val="22"/>
                <w:szCs w:val="22"/>
              </w:rPr>
              <w:t xml:space="preserve">data </w:t>
            </w:r>
            <w:r w:rsidRPr="002B58AA">
              <w:rPr>
                <w:rFonts w:ascii="Calibri" w:eastAsia="Calibri" w:hAnsi="Calibri" w:cs="Calibri"/>
                <w:b/>
                <w:sz w:val="22"/>
                <w:szCs w:val="22"/>
              </w:rPr>
              <w:t>asset</w:t>
            </w:r>
            <w:r w:rsidR="004520A5">
              <w:rPr>
                <w:rFonts w:ascii="Calibri" w:eastAsia="Calibri" w:hAnsi="Calibri" w:cs="Calibri"/>
                <w:b/>
                <w:sz w:val="22"/>
                <w:szCs w:val="22"/>
              </w:rPr>
              <w:t xml:space="preserve"> </w:t>
            </w:r>
            <w:r w:rsidRPr="002B58AA">
              <w:rPr>
                <w:rFonts w:ascii="Calibri" w:eastAsia="Calibri" w:hAnsi="Calibri" w:cs="Calibri"/>
                <w:b/>
                <w:sz w:val="22"/>
                <w:szCs w:val="22"/>
              </w:rPr>
              <w:t>is made</w:t>
            </w:r>
            <w:r w:rsidR="004520A5">
              <w:rPr>
                <w:rFonts w:ascii="Calibri" w:eastAsia="Calibri" w:hAnsi="Calibri" w:cs="Calibri"/>
                <w:b/>
                <w:sz w:val="22"/>
                <w:szCs w:val="22"/>
              </w:rPr>
              <w:t xml:space="preserve"> </w:t>
            </w:r>
            <w:r w:rsidRPr="002B58AA">
              <w:rPr>
                <w:rFonts w:ascii="Calibri" w:eastAsia="Calibri" w:hAnsi="Calibri" w:cs="Calibri"/>
                <w:b/>
                <w:sz w:val="22"/>
                <w:szCs w:val="22"/>
              </w:rPr>
              <w:t>available.</w:t>
            </w:r>
          </w:p>
          <w:p w14:paraId="79959BD7" w14:textId="77777777" w:rsidR="00EA028E" w:rsidRPr="002B58AA" w:rsidRDefault="00EA028E">
            <w:pPr>
              <w:pStyle w:val="Normal0"/>
              <w:spacing w:after="0" w:line="240" w:lineRule="auto"/>
              <w:rPr>
                <w:rFonts w:ascii="Calibri" w:eastAsia="Calibri" w:hAnsi="Calibri" w:cs="Calibri"/>
                <w:sz w:val="22"/>
                <w:szCs w:val="22"/>
              </w:rPr>
            </w:pPr>
          </w:p>
          <w:p w14:paraId="7B8887D4" w14:textId="77777777" w:rsidR="00EA028E" w:rsidRPr="002B58AA" w:rsidRDefault="00EA028E">
            <w:pPr>
              <w:pStyle w:val="Normal0"/>
              <w:spacing w:after="0" w:line="240" w:lineRule="auto"/>
              <w:rPr>
                <w:rFonts w:ascii="Calibri" w:eastAsia="Calibri" w:hAnsi="Calibri" w:cs="Calibri"/>
                <w:sz w:val="22"/>
                <w:szCs w:val="22"/>
                <w:u w:val="single"/>
              </w:rPr>
            </w:pPr>
            <w:r w:rsidRPr="003558C0">
              <w:rPr>
                <w:rFonts w:ascii="Calibri" w:eastAsia="Calibri" w:hAnsi="Calibri" w:cs="Calibri"/>
                <w:sz w:val="22"/>
                <w:szCs w:val="22"/>
              </w:rPr>
              <w:t>This information may be sourced through the agency’s legal department.</w:t>
            </w:r>
          </w:p>
        </w:tc>
        <w:tc>
          <w:tcPr>
            <w:tcW w:w="1342" w:type="pct"/>
            <w:shd w:val="clear" w:color="auto" w:fill="FFFFFF"/>
            <w:tcMar>
              <w:top w:w="113" w:type="dxa"/>
              <w:left w:w="113" w:type="dxa"/>
              <w:bottom w:w="113" w:type="dxa"/>
              <w:right w:w="113" w:type="dxa"/>
            </w:tcMar>
          </w:tcPr>
          <w:p w14:paraId="3FCFD29E" w14:textId="65308C57" w:rsidR="00EA028E" w:rsidRPr="002B58AA" w:rsidRDefault="00EA028E">
            <w:pPr>
              <w:pStyle w:val="Normal0"/>
              <w:spacing w:after="0" w:line="240" w:lineRule="auto"/>
              <w:rPr>
                <w:rFonts w:ascii="Calibri" w:eastAsia="Calibri" w:hAnsi="Calibri" w:cs="Calibri"/>
                <w:sz w:val="22"/>
                <w:szCs w:val="22"/>
                <w:u w:val="single"/>
              </w:rPr>
            </w:pPr>
            <w:r w:rsidRPr="002B58AA">
              <w:rPr>
                <w:rFonts w:ascii="Calibri" w:eastAsia="Calibri" w:hAnsi="Calibri" w:cs="Calibri"/>
                <w:sz w:val="22"/>
                <w:szCs w:val="22"/>
              </w:rPr>
              <w:t>Attach (or provide a URL to) the licence document</w:t>
            </w:r>
          </w:p>
        </w:tc>
      </w:tr>
      <w:tr w:rsidR="00EA0BBB" w14:paraId="201AE90D"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17507D38" w14:textId="50A739DB"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lastRenderedPageBreak/>
              <w:t>Sensitive Data</w:t>
            </w:r>
          </w:p>
        </w:tc>
        <w:tc>
          <w:tcPr>
            <w:tcW w:w="2984" w:type="pct"/>
            <w:shd w:val="clear" w:color="auto" w:fill="FFFFFF"/>
            <w:tcMar>
              <w:top w:w="113" w:type="dxa"/>
              <w:left w:w="113" w:type="dxa"/>
              <w:bottom w:w="113" w:type="dxa"/>
              <w:right w:w="113" w:type="dxa"/>
            </w:tcMar>
          </w:tcPr>
          <w:p w14:paraId="05E07D14" w14:textId="7835C568" w:rsidR="00EA028E" w:rsidRDefault="00EA028E" w:rsidP="00542568">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type of sensitivity of the </w:t>
            </w:r>
            <w:r w:rsidR="00CF7D13">
              <w:rPr>
                <w:rFonts w:ascii="Calibri" w:eastAsia="Calibri" w:hAnsi="Calibri" w:cs="Calibri"/>
                <w:b/>
                <w:color w:val="262626"/>
                <w:sz w:val="22"/>
                <w:szCs w:val="22"/>
              </w:rPr>
              <w:t xml:space="preserve">data </w:t>
            </w:r>
            <w:r>
              <w:rPr>
                <w:rFonts w:ascii="Calibri" w:eastAsia="Calibri" w:hAnsi="Calibri" w:cs="Calibri"/>
                <w:b/>
                <w:color w:val="262626"/>
                <w:sz w:val="22"/>
                <w:szCs w:val="22"/>
              </w:rPr>
              <w:t>asset, where applicable.</w:t>
            </w:r>
          </w:p>
          <w:p w14:paraId="102B106E" w14:textId="77777777" w:rsidR="00EA028E" w:rsidRDefault="00EA028E" w:rsidP="00542568">
            <w:pPr>
              <w:pStyle w:val="Normal0"/>
              <w:spacing w:after="0" w:line="240" w:lineRule="auto"/>
              <w:rPr>
                <w:rFonts w:ascii="Calibri" w:eastAsia="Calibri" w:hAnsi="Calibri" w:cs="Calibri"/>
                <w:b/>
                <w:color w:val="262626"/>
                <w:sz w:val="22"/>
                <w:szCs w:val="22"/>
              </w:rPr>
            </w:pPr>
          </w:p>
          <w:p w14:paraId="5F220D39" w14:textId="2B222EA7" w:rsidR="00EA028E" w:rsidRDefault="00EA028E" w:rsidP="00542568">
            <w:pPr>
              <w:pStyle w:val="Normal0"/>
              <w:spacing w:after="0" w:line="240" w:lineRule="auto"/>
              <w:rPr>
                <w:rFonts w:ascii="Calibri" w:eastAsia="Calibri" w:hAnsi="Calibri" w:cs="Calibri"/>
                <w:color w:val="262626"/>
                <w:sz w:val="22"/>
                <w:szCs w:val="22"/>
              </w:rPr>
            </w:pPr>
            <w:r>
              <w:rPr>
                <w:rFonts w:ascii="Calibri" w:eastAsia="Calibri" w:hAnsi="Calibri" w:cs="Calibri"/>
                <w:b/>
                <w:color w:val="262626"/>
                <w:sz w:val="22"/>
                <w:szCs w:val="22"/>
              </w:rPr>
              <w:t>If Security Classification has value “</w:t>
            </w:r>
            <w:r>
              <w:rPr>
                <w:rFonts w:ascii="Calibri" w:eastAsia="Calibri" w:hAnsi="Calibri" w:cs="Calibri"/>
                <w:color w:val="000000"/>
                <w:sz w:val="22"/>
                <w:szCs w:val="22"/>
              </w:rPr>
              <w:t xml:space="preserve">OFFICIAL: Sensitive”, provide type of sensitivity. Where multiple sensitivity types exist within the </w:t>
            </w:r>
            <w:r w:rsidR="00CF7D13">
              <w:rPr>
                <w:rFonts w:ascii="Calibri" w:eastAsia="Calibri" w:hAnsi="Calibri" w:cs="Calibri"/>
                <w:color w:val="000000"/>
                <w:sz w:val="22"/>
                <w:szCs w:val="22"/>
              </w:rPr>
              <w:t xml:space="preserve">data </w:t>
            </w:r>
            <w:r>
              <w:rPr>
                <w:rFonts w:ascii="Calibri" w:eastAsia="Calibri" w:hAnsi="Calibri" w:cs="Calibri"/>
                <w:color w:val="000000"/>
                <w:sz w:val="22"/>
                <w:szCs w:val="22"/>
              </w:rPr>
              <w:t>asset, provide the most restrictive dissemination limiting marker (DLM).</w:t>
            </w:r>
          </w:p>
          <w:p w14:paraId="38622590" w14:textId="77777777" w:rsidR="00EA028E" w:rsidRDefault="00EA028E" w:rsidP="00542568">
            <w:pPr>
              <w:pStyle w:val="Normal0"/>
              <w:spacing w:after="0" w:line="240" w:lineRule="auto"/>
              <w:rPr>
                <w:rFonts w:ascii="Calibri" w:eastAsia="Calibri" w:hAnsi="Calibri" w:cs="Calibri"/>
                <w:color w:val="000000"/>
                <w:sz w:val="22"/>
                <w:szCs w:val="22"/>
              </w:rPr>
            </w:pPr>
          </w:p>
          <w:p w14:paraId="2847E7B2" w14:textId="77777777" w:rsidR="00EA028E" w:rsidRDefault="00EA028E" w:rsidP="00542568">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Refer to </w:t>
            </w:r>
            <w:hyperlink r:id="rId29">
              <w:r>
                <w:rPr>
                  <w:rFonts w:ascii="Calibri" w:eastAsia="Calibri" w:hAnsi="Calibri" w:cs="Calibri"/>
                  <w:color w:val="0000FF"/>
                  <w:sz w:val="22"/>
                  <w:szCs w:val="22"/>
                  <w:u w:val="single"/>
                </w:rPr>
                <w:t>Protective Security Policy Framework (PSPF) policy 9: Access to information (Attorney-General's Department)</w:t>
              </w:r>
            </w:hyperlink>
            <w:r>
              <w:rPr>
                <w:rFonts w:ascii="Calibri" w:eastAsia="Calibri" w:hAnsi="Calibri" w:cs="Calibri"/>
                <w:color w:val="000000"/>
                <w:sz w:val="22"/>
                <w:szCs w:val="22"/>
              </w:rPr>
              <w:t xml:space="preserve"> for guidance.</w:t>
            </w:r>
          </w:p>
          <w:p w14:paraId="69905E18" w14:textId="77777777" w:rsidR="00EA028E" w:rsidRDefault="00EA028E" w:rsidP="00542568">
            <w:pPr>
              <w:pStyle w:val="Normal0"/>
              <w:spacing w:after="0" w:line="240" w:lineRule="auto"/>
              <w:rPr>
                <w:rFonts w:ascii="Calibri" w:eastAsia="Calibri" w:hAnsi="Calibri" w:cs="Calibri"/>
                <w:color w:val="000000"/>
                <w:sz w:val="22"/>
                <w:szCs w:val="22"/>
              </w:rPr>
            </w:pPr>
          </w:p>
          <w:p w14:paraId="6276B507" w14:textId="77777777" w:rsidR="00EA028E" w:rsidRDefault="00EA028E" w:rsidP="00542568">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attribute relates to </w:t>
            </w:r>
            <w:r>
              <w:rPr>
                <w:rFonts w:ascii="Calibri" w:eastAsia="Calibri" w:hAnsi="Calibri" w:cs="Calibri"/>
                <w:b/>
                <w:color w:val="000000"/>
                <w:sz w:val="22"/>
                <w:szCs w:val="22"/>
              </w:rPr>
              <w:t xml:space="preserve">Security Classification </w:t>
            </w:r>
            <w:r>
              <w:rPr>
                <w:rFonts w:ascii="Calibri" w:eastAsia="Calibri" w:hAnsi="Calibri" w:cs="Calibri"/>
                <w:color w:val="000000"/>
                <w:sz w:val="22"/>
                <w:szCs w:val="22"/>
              </w:rPr>
              <w:t xml:space="preserve">and </w:t>
            </w:r>
            <w:r>
              <w:rPr>
                <w:rFonts w:ascii="Calibri" w:eastAsia="Calibri" w:hAnsi="Calibri" w:cs="Calibri"/>
                <w:b/>
                <w:color w:val="000000"/>
                <w:sz w:val="22"/>
                <w:szCs w:val="22"/>
              </w:rPr>
              <w:t>Access Rights.</w:t>
            </w:r>
          </w:p>
        </w:tc>
        <w:tc>
          <w:tcPr>
            <w:tcW w:w="1342" w:type="pct"/>
            <w:shd w:val="clear" w:color="auto" w:fill="FFFFFF"/>
            <w:tcMar>
              <w:top w:w="113" w:type="dxa"/>
              <w:left w:w="113" w:type="dxa"/>
              <w:bottom w:w="113" w:type="dxa"/>
              <w:right w:w="113" w:type="dxa"/>
            </w:tcMar>
          </w:tcPr>
          <w:p w14:paraId="01CA169B" w14:textId="3AD74F99" w:rsidR="00EA028E" w:rsidRDefault="00EA028E">
            <w:pPr>
              <w:pStyle w:val="Normal0"/>
              <w:spacing w:after="0" w:line="240" w:lineRule="auto"/>
              <w:rPr>
                <w:rFonts w:ascii="Calibri" w:eastAsia="Calibri" w:hAnsi="Calibri" w:cs="Calibri"/>
                <w:sz w:val="22"/>
                <w:szCs w:val="22"/>
              </w:rPr>
            </w:pPr>
            <w:r>
              <w:rPr>
                <w:rFonts w:ascii="Calibri" w:eastAsia="Calibri" w:hAnsi="Calibri" w:cs="Calibri"/>
                <w:color w:val="262626"/>
                <w:sz w:val="22"/>
                <w:szCs w:val="22"/>
              </w:rPr>
              <w:t>Choose term from:</w:t>
            </w:r>
          </w:p>
          <w:p w14:paraId="40D1FB85" w14:textId="77777777"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None</w:t>
            </w:r>
          </w:p>
          <w:p w14:paraId="52AAF489" w14:textId="77777777"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 xml:space="preserve">Commercial </w:t>
            </w:r>
          </w:p>
          <w:p w14:paraId="037406BD" w14:textId="77777777"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Cultura</w:t>
            </w:r>
            <w:sdt>
              <w:sdtPr>
                <w:rPr>
                  <w:rFonts w:ascii="Calibri" w:eastAsia="Calibri" w:hAnsi="Calibri" w:cs="Calibri"/>
                  <w:color w:val="000000"/>
                  <w:sz w:val="22"/>
                  <w:szCs w:val="22"/>
                </w:rPr>
                <w:tag w:val="goog_rdk_10"/>
                <w:id w:val="-2039421406"/>
              </w:sdtPr>
              <w:sdtEndPr/>
              <w:sdtContent/>
            </w:sdt>
            <w:r w:rsidRPr="00E14D3D">
              <w:rPr>
                <w:rFonts w:ascii="Calibri" w:eastAsia="Calibri" w:hAnsi="Calibri" w:cs="Calibri"/>
                <w:color w:val="000000"/>
                <w:sz w:val="22"/>
                <w:szCs w:val="22"/>
              </w:rPr>
              <w:t>l</w:t>
            </w:r>
          </w:p>
          <w:p w14:paraId="15332168" w14:textId="77777777"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Environmental</w:t>
            </w:r>
          </w:p>
          <w:p w14:paraId="659554B7" w14:textId="77777777"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 xml:space="preserve">Government </w:t>
            </w:r>
          </w:p>
          <w:p w14:paraId="2CDFEAB1" w14:textId="77777777"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Health/Medical</w:t>
            </w:r>
          </w:p>
          <w:p w14:paraId="69FE613D" w14:textId="117E578C" w:rsidR="002C27EF"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 xml:space="preserve">Legal </w:t>
            </w:r>
          </w:p>
          <w:p w14:paraId="6DE9A205" w14:textId="36F144B1" w:rsidR="00EA028E" w:rsidRPr="00E14D3D" w:rsidRDefault="00EA028E" w:rsidP="00E14D3D">
            <w:pPr>
              <w:pStyle w:val="Normal0"/>
              <w:spacing w:after="0" w:line="240" w:lineRule="auto"/>
              <w:ind w:left="318"/>
              <w:rPr>
                <w:rFonts w:ascii="Calibri" w:eastAsia="Calibri" w:hAnsi="Calibri" w:cs="Calibri"/>
                <w:color w:val="000000"/>
                <w:sz w:val="22"/>
                <w:szCs w:val="22"/>
              </w:rPr>
            </w:pPr>
            <w:r w:rsidRPr="00E14D3D">
              <w:rPr>
                <w:rFonts w:ascii="Calibri" w:eastAsia="Calibri" w:hAnsi="Calibri" w:cs="Calibri"/>
                <w:color w:val="000000"/>
                <w:sz w:val="22"/>
                <w:szCs w:val="22"/>
              </w:rPr>
              <w:t>Personal</w:t>
            </w:r>
          </w:p>
          <w:p w14:paraId="36F996CC" w14:textId="77777777" w:rsidR="00EA028E" w:rsidRDefault="00EA028E">
            <w:pPr>
              <w:pStyle w:val="Normal0"/>
              <w:spacing w:after="0" w:line="240" w:lineRule="auto"/>
              <w:rPr>
                <w:rFonts w:ascii="Calibri" w:eastAsia="Calibri" w:hAnsi="Calibri" w:cs="Calibri"/>
                <w:sz w:val="22"/>
                <w:szCs w:val="22"/>
              </w:rPr>
            </w:pPr>
          </w:p>
        </w:tc>
      </w:tr>
      <w:tr w:rsidR="00EA0BBB" w14:paraId="490CA82C"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436B6280" w14:textId="52CA6BE5"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Legal Authority</w:t>
            </w:r>
          </w:p>
        </w:tc>
        <w:tc>
          <w:tcPr>
            <w:tcW w:w="2984" w:type="pct"/>
            <w:shd w:val="clear" w:color="auto" w:fill="FFFFFF"/>
            <w:tcMar>
              <w:top w:w="113" w:type="dxa"/>
              <w:left w:w="113" w:type="dxa"/>
              <w:bottom w:w="113" w:type="dxa"/>
              <w:right w:w="113" w:type="dxa"/>
            </w:tcMar>
          </w:tcPr>
          <w:p w14:paraId="09AEACFC" w14:textId="70DB2318" w:rsidR="00EA028E" w:rsidRDefault="00EA028E" w:rsidP="00542568">
            <w:pPr>
              <w:pStyle w:val="Normal0"/>
              <w:spacing w:after="0" w:line="240" w:lineRule="auto"/>
              <w:rPr>
                <w:rFonts w:ascii="Calibri" w:eastAsia="Calibri" w:hAnsi="Calibri" w:cs="Calibri"/>
                <w:b/>
                <w:color w:val="262626"/>
                <w:sz w:val="22"/>
                <w:szCs w:val="22"/>
              </w:rPr>
            </w:pPr>
            <w:r>
              <w:rPr>
                <w:rFonts w:ascii="Calibri" w:eastAsia="Calibri" w:hAnsi="Calibri" w:cs="Calibri"/>
                <w:b/>
                <w:color w:val="000000"/>
                <w:sz w:val="22"/>
                <w:szCs w:val="22"/>
              </w:rPr>
              <w:t xml:space="preserve">All legal mandates under which the </w:t>
            </w:r>
            <w:r w:rsidR="00CF7D13">
              <w:rPr>
                <w:rFonts w:ascii="Calibri" w:eastAsia="Calibri" w:hAnsi="Calibri" w:cs="Calibri"/>
                <w:b/>
                <w:color w:val="000000"/>
                <w:sz w:val="22"/>
                <w:szCs w:val="22"/>
              </w:rPr>
              <w:t xml:space="preserve">data </w:t>
            </w:r>
            <w:r>
              <w:rPr>
                <w:rFonts w:ascii="Calibri" w:eastAsia="Calibri" w:hAnsi="Calibri" w:cs="Calibri"/>
                <w:b/>
                <w:color w:val="000000"/>
                <w:sz w:val="22"/>
                <w:szCs w:val="22"/>
              </w:rPr>
              <w:t xml:space="preserve">asset was collected, created, received, </w:t>
            </w:r>
            <w:proofErr w:type="gramStart"/>
            <w:r>
              <w:rPr>
                <w:rFonts w:ascii="Calibri" w:eastAsia="Calibri" w:hAnsi="Calibri" w:cs="Calibri"/>
                <w:b/>
                <w:color w:val="000000"/>
                <w:sz w:val="22"/>
                <w:szCs w:val="22"/>
              </w:rPr>
              <w:t>used</w:t>
            </w:r>
            <w:proofErr w:type="gramEnd"/>
            <w:r>
              <w:rPr>
                <w:rFonts w:ascii="Calibri" w:eastAsia="Calibri" w:hAnsi="Calibri" w:cs="Calibri"/>
                <w:b/>
                <w:color w:val="000000"/>
                <w:sz w:val="22"/>
                <w:szCs w:val="22"/>
              </w:rPr>
              <w:t xml:space="preserve"> or disclosed.</w:t>
            </w:r>
          </w:p>
          <w:p w14:paraId="0D2EE2EB" w14:textId="77777777" w:rsidR="00EA028E" w:rsidRDefault="00EA028E" w:rsidP="00542568">
            <w:pPr>
              <w:pStyle w:val="Normal0"/>
              <w:spacing w:after="0" w:line="240" w:lineRule="auto"/>
              <w:rPr>
                <w:rFonts w:ascii="Calibri" w:eastAsia="Calibri" w:hAnsi="Calibri" w:cs="Calibri"/>
                <w:b/>
                <w:color w:val="262626"/>
                <w:sz w:val="22"/>
                <w:szCs w:val="22"/>
              </w:rPr>
            </w:pPr>
          </w:p>
          <w:p w14:paraId="5AC3FAA8" w14:textId="73ABAB1C" w:rsidR="00EA028E" w:rsidRDefault="00EA028E" w:rsidP="00542568">
            <w:pPr>
              <w:pStyle w:val="Normal0"/>
              <w:spacing w:after="0" w:line="240" w:lineRule="auto"/>
              <w:rPr>
                <w:rFonts w:ascii="Calibri" w:eastAsia="Calibri" w:hAnsi="Calibri" w:cs="Calibri"/>
                <w:sz w:val="22"/>
                <w:szCs w:val="22"/>
              </w:rPr>
            </w:pPr>
            <w:r>
              <w:rPr>
                <w:rFonts w:ascii="Calibri" w:eastAsia="Calibri" w:hAnsi="Calibri" w:cs="Calibri"/>
                <w:sz w:val="22"/>
                <w:szCs w:val="22"/>
              </w:rPr>
              <w:t xml:space="preserve">Legal mandates could </w:t>
            </w:r>
            <w:r w:rsidR="00362C34">
              <w:rPr>
                <w:rFonts w:ascii="Calibri" w:eastAsia="Calibri" w:hAnsi="Calibri" w:cs="Calibri"/>
                <w:sz w:val="22"/>
                <w:szCs w:val="22"/>
              </w:rPr>
              <w:t>include</w:t>
            </w:r>
            <w:r>
              <w:rPr>
                <w:rFonts w:ascii="Calibri" w:eastAsia="Calibri" w:hAnsi="Calibri" w:cs="Calibri"/>
                <w:sz w:val="22"/>
                <w:szCs w:val="22"/>
              </w:rPr>
              <w:t xml:space="preserve"> Memorandum of Understanding; Legislation; Machinery of Government; Government policies or acts; etc. It could include the authority, e.g. (Australian Government) Federal Register of Legislation or Data Availability and Transparency Act 2022.</w:t>
            </w:r>
          </w:p>
          <w:p w14:paraId="1E7B9A8C" w14:textId="77777777" w:rsidR="00542568" w:rsidRDefault="00542568" w:rsidP="00542568">
            <w:pPr>
              <w:pStyle w:val="Normal0"/>
              <w:spacing w:after="0" w:line="240" w:lineRule="auto"/>
              <w:rPr>
                <w:rFonts w:ascii="Calibri" w:eastAsia="Calibri" w:hAnsi="Calibri" w:cs="Calibri"/>
                <w:b/>
                <w:sz w:val="22"/>
                <w:szCs w:val="22"/>
              </w:rPr>
            </w:pPr>
          </w:p>
          <w:p w14:paraId="2B73DC18" w14:textId="77777777" w:rsidR="00EA028E" w:rsidRDefault="00EA028E" w:rsidP="00542568">
            <w:pPr>
              <w:pStyle w:val="Normal0"/>
              <w:spacing w:after="0" w:line="240" w:lineRule="auto"/>
              <w:rPr>
                <w:rFonts w:ascii="Calibri" w:eastAsia="Calibri" w:hAnsi="Calibri" w:cs="Calibri"/>
                <w:sz w:val="22"/>
                <w:szCs w:val="22"/>
              </w:rPr>
            </w:pPr>
            <w:r>
              <w:rPr>
                <w:rFonts w:ascii="Calibri" w:eastAsia="Calibri" w:hAnsi="Calibri" w:cs="Calibri"/>
                <w:sz w:val="22"/>
                <w:szCs w:val="22"/>
              </w:rPr>
              <w:t>Where multiple legal mandates exist, separate their URLs with a comma ‘,’.</w:t>
            </w:r>
          </w:p>
          <w:p w14:paraId="16CF4F20" w14:textId="77777777" w:rsidR="00EA028E" w:rsidRDefault="00EA028E" w:rsidP="00542568">
            <w:pPr>
              <w:pStyle w:val="Normal0"/>
              <w:spacing w:after="0" w:line="240" w:lineRule="auto"/>
              <w:rPr>
                <w:rFonts w:ascii="Calibri" w:eastAsia="Calibri" w:hAnsi="Calibri" w:cs="Calibri"/>
                <w:sz w:val="22"/>
                <w:szCs w:val="22"/>
              </w:rPr>
            </w:pPr>
          </w:p>
          <w:p w14:paraId="2A1B4044" w14:textId="77777777" w:rsidR="00EA028E" w:rsidRDefault="00EA028E" w:rsidP="00542568">
            <w:pPr>
              <w:pStyle w:val="Normal0"/>
              <w:spacing w:after="0" w:line="240" w:lineRule="auto"/>
              <w:rPr>
                <w:rFonts w:ascii="Calibri" w:eastAsia="Calibri" w:hAnsi="Calibri" w:cs="Calibri"/>
                <w:color w:val="262626"/>
                <w:sz w:val="22"/>
                <w:szCs w:val="22"/>
              </w:rPr>
            </w:pPr>
            <w:r>
              <w:rPr>
                <w:rFonts w:ascii="Calibri" w:eastAsia="Calibri" w:hAnsi="Calibri" w:cs="Calibri"/>
                <w:sz w:val="22"/>
                <w:szCs w:val="22"/>
              </w:rPr>
              <w:t>This information may be sourced through the agency’s legal department.</w:t>
            </w:r>
          </w:p>
        </w:tc>
        <w:tc>
          <w:tcPr>
            <w:tcW w:w="1342" w:type="pct"/>
            <w:shd w:val="clear" w:color="auto" w:fill="FFFFFF"/>
            <w:tcMar>
              <w:top w:w="113" w:type="dxa"/>
              <w:left w:w="113" w:type="dxa"/>
              <w:bottom w:w="113" w:type="dxa"/>
              <w:right w:w="113" w:type="dxa"/>
            </w:tcMar>
          </w:tcPr>
          <w:p w14:paraId="468E42A0" w14:textId="1EFC36CA"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Free text (max 200 char)</w:t>
            </w:r>
          </w:p>
          <w:p w14:paraId="7D4A5C71" w14:textId="77777777" w:rsidR="00D359D0" w:rsidRPr="00D76F9C" w:rsidRDefault="00D359D0" w:rsidP="00D76F9C">
            <w:pPr>
              <w:pStyle w:val="Normal0"/>
              <w:spacing w:after="0" w:line="240" w:lineRule="auto"/>
              <w:ind w:left="318"/>
              <w:rPr>
                <w:rFonts w:ascii="Calibri" w:eastAsia="Calibri" w:hAnsi="Calibri" w:cs="Calibri"/>
                <w:color w:val="000000"/>
                <w:sz w:val="22"/>
                <w:szCs w:val="22"/>
              </w:rPr>
            </w:pPr>
            <w:r w:rsidRPr="00D76F9C">
              <w:rPr>
                <w:rFonts w:ascii="Calibri" w:eastAsia="Calibri" w:hAnsi="Calibri" w:cs="Calibri"/>
                <w:color w:val="000000"/>
                <w:sz w:val="22"/>
                <w:szCs w:val="22"/>
              </w:rPr>
              <w:t>No</w:t>
            </w:r>
          </w:p>
          <w:p w14:paraId="28C95E1A" w14:textId="4FD1F0DA" w:rsidR="00D359D0" w:rsidRDefault="00D359D0" w:rsidP="00D76F9C">
            <w:pPr>
              <w:pStyle w:val="Normal0"/>
              <w:spacing w:after="0" w:line="240" w:lineRule="auto"/>
              <w:ind w:left="318"/>
              <w:rPr>
                <w:rFonts w:ascii="Calibri" w:eastAsia="Calibri" w:hAnsi="Calibri" w:cs="Calibri"/>
                <w:color w:val="262626"/>
                <w:sz w:val="22"/>
                <w:szCs w:val="22"/>
              </w:rPr>
            </w:pPr>
            <w:r>
              <w:rPr>
                <w:rFonts w:ascii="Calibri" w:eastAsia="Calibri" w:hAnsi="Calibri" w:cs="Calibri"/>
                <w:color w:val="000000"/>
                <w:sz w:val="22"/>
                <w:szCs w:val="22"/>
              </w:rPr>
              <w:t xml:space="preserve">URL (or file path) to relevant mandate </w:t>
            </w:r>
            <w:r w:rsidR="00AB134E">
              <w:rPr>
                <w:rFonts w:ascii="Calibri" w:eastAsia="Calibri" w:hAnsi="Calibri" w:cs="Calibri"/>
                <w:color w:val="000000"/>
                <w:sz w:val="22"/>
                <w:szCs w:val="22"/>
              </w:rPr>
              <w:t>(</w:t>
            </w:r>
            <w:r>
              <w:rPr>
                <w:rFonts w:ascii="Calibri" w:eastAsia="Calibri" w:hAnsi="Calibri" w:cs="Calibri"/>
                <w:color w:val="000000"/>
                <w:sz w:val="22"/>
                <w:szCs w:val="22"/>
              </w:rPr>
              <w:t xml:space="preserve">e.g. </w:t>
            </w:r>
          </w:p>
          <w:p w14:paraId="16B56C69" w14:textId="6D8DCA97" w:rsidR="00EA028E" w:rsidRDefault="00BB34B0" w:rsidP="00D76F9C">
            <w:pPr>
              <w:pStyle w:val="Normal0"/>
              <w:spacing w:after="0" w:line="240" w:lineRule="auto"/>
              <w:ind w:left="311"/>
              <w:rPr>
                <w:rFonts w:ascii="Calibri" w:eastAsia="Calibri" w:hAnsi="Calibri" w:cs="Calibri"/>
                <w:color w:val="262626"/>
                <w:sz w:val="22"/>
                <w:szCs w:val="22"/>
              </w:rPr>
            </w:pPr>
            <w:hyperlink r:id="rId30">
              <w:r w:rsidR="00D359D0">
                <w:rPr>
                  <w:rFonts w:ascii="Calibri" w:eastAsia="Calibri" w:hAnsi="Calibri" w:cs="Calibri"/>
                  <w:color w:val="1155CC"/>
                  <w:sz w:val="22"/>
                  <w:szCs w:val="22"/>
                  <w:u w:val="single"/>
                </w:rPr>
                <w:t>https://www.legislation.gov.au/</w:t>
              </w:r>
            </w:hyperlink>
            <w:r w:rsidR="00AB134E">
              <w:rPr>
                <w:rFonts w:ascii="Calibri" w:eastAsia="Calibri" w:hAnsi="Calibri" w:cs="Calibri"/>
                <w:color w:val="1155CC"/>
                <w:sz w:val="22"/>
                <w:szCs w:val="22"/>
                <w:u w:val="single"/>
              </w:rPr>
              <w:t>)</w:t>
            </w:r>
          </w:p>
        </w:tc>
      </w:tr>
      <w:tr w:rsidR="00EA0BBB" w14:paraId="18061175"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059C8A63" w14:textId="6AA2378A"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Disposal</w:t>
            </w:r>
          </w:p>
        </w:tc>
        <w:tc>
          <w:tcPr>
            <w:tcW w:w="2984" w:type="pct"/>
            <w:shd w:val="clear" w:color="auto" w:fill="FFFFFF"/>
            <w:tcMar>
              <w:top w:w="113" w:type="dxa"/>
              <w:left w:w="113" w:type="dxa"/>
              <w:bottom w:w="113" w:type="dxa"/>
              <w:right w:w="113" w:type="dxa"/>
            </w:tcMar>
          </w:tcPr>
          <w:p w14:paraId="6175A8BE" w14:textId="64F0733D" w:rsidR="00EA028E" w:rsidRDefault="00EA028E" w:rsidP="00AB134E">
            <w:pPr>
              <w:pStyle w:val="Normal0"/>
              <w:spacing w:after="0" w:line="240" w:lineRule="auto"/>
              <w:rPr>
                <w:rFonts w:ascii="Calibri" w:eastAsia="Calibri" w:hAnsi="Calibri" w:cs="Calibri"/>
                <w:b/>
                <w:color w:val="262626"/>
                <w:sz w:val="22"/>
                <w:szCs w:val="22"/>
              </w:rPr>
            </w:pPr>
            <w:r>
              <w:rPr>
                <w:rFonts w:ascii="Calibri" w:eastAsia="Calibri" w:hAnsi="Calibri" w:cs="Calibri"/>
                <w:b/>
                <w:color w:val="000000"/>
                <w:sz w:val="22"/>
                <w:szCs w:val="22"/>
              </w:rPr>
              <w:t xml:space="preserve">The disposal action to which the </w:t>
            </w:r>
            <w:r w:rsidR="0059694C">
              <w:rPr>
                <w:rFonts w:ascii="Calibri" w:eastAsia="Calibri" w:hAnsi="Calibri" w:cs="Calibri"/>
                <w:b/>
                <w:color w:val="000000"/>
                <w:sz w:val="22"/>
                <w:szCs w:val="22"/>
              </w:rPr>
              <w:t xml:space="preserve">data </w:t>
            </w:r>
            <w:r>
              <w:rPr>
                <w:rFonts w:ascii="Calibri" w:eastAsia="Calibri" w:hAnsi="Calibri" w:cs="Calibri"/>
                <w:b/>
                <w:color w:val="000000"/>
                <w:sz w:val="22"/>
                <w:szCs w:val="22"/>
              </w:rPr>
              <w:t>asset is subject</w:t>
            </w:r>
            <w:r w:rsidR="00542568">
              <w:rPr>
                <w:rFonts w:ascii="Calibri" w:eastAsia="Calibri" w:hAnsi="Calibri" w:cs="Calibri"/>
                <w:b/>
                <w:color w:val="000000"/>
                <w:sz w:val="22"/>
                <w:szCs w:val="22"/>
              </w:rPr>
              <w:t xml:space="preserve"> to</w:t>
            </w:r>
            <w:r>
              <w:rPr>
                <w:rFonts w:ascii="Calibri" w:eastAsia="Calibri" w:hAnsi="Calibri" w:cs="Calibri"/>
                <w:b/>
                <w:color w:val="000000"/>
                <w:sz w:val="22"/>
                <w:szCs w:val="22"/>
              </w:rPr>
              <w:t>.</w:t>
            </w:r>
          </w:p>
          <w:p w14:paraId="79D76460" w14:textId="05F00BBC" w:rsidR="00EA028E" w:rsidRDefault="00EA028E" w:rsidP="00AB134E">
            <w:pPr>
              <w:pStyle w:val="Normal0"/>
              <w:spacing w:after="0" w:line="240" w:lineRule="auto"/>
              <w:rPr>
                <w:rFonts w:ascii="Calibri" w:eastAsia="Calibri" w:hAnsi="Calibri" w:cs="Calibri"/>
                <w:b/>
                <w:color w:val="262626"/>
                <w:sz w:val="22"/>
                <w:szCs w:val="22"/>
              </w:rPr>
            </w:pPr>
          </w:p>
          <w:p w14:paraId="5732B188" w14:textId="65DF5A25" w:rsidR="00EA028E" w:rsidRDefault="00EA028E" w:rsidP="00AB134E">
            <w:pPr>
              <w:pStyle w:val="Normal0"/>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Where multiple disposal actions exist within the </w:t>
            </w:r>
            <w:r w:rsidR="00C55E4B">
              <w:rPr>
                <w:rFonts w:ascii="Calibri" w:eastAsia="Calibri" w:hAnsi="Calibri" w:cs="Calibri"/>
                <w:color w:val="000000"/>
                <w:sz w:val="22"/>
                <w:szCs w:val="22"/>
              </w:rPr>
              <w:t xml:space="preserve">data </w:t>
            </w:r>
            <w:r>
              <w:rPr>
                <w:rFonts w:ascii="Calibri" w:eastAsia="Calibri" w:hAnsi="Calibri" w:cs="Calibri"/>
                <w:color w:val="000000"/>
                <w:sz w:val="22"/>
                <w:szCs w:val="22"/>
              </w:rPr>
              <w:t>asset, provide the longest retention period.</w:t>
            </w:r>
          </w:p>
          <w:p w14:paraId="4ED19595" w14:textId="77777777" w:rsidR="00EA028E" w:rsidRDefault="00EA028E" w:rsidP="00AB134E">
            <w:pPr>
              <w:pStyle w:val="Normal0"/>
              <w:spacing w:after="0" w:line="240" w:lineRule="auto"/>
              <w:rPr>
                <w:rFonts w:ascii="Calibri" w:eastAsia="Calibri" w:hAnsi="Calibri" w:cs="Calibri"/>
                <w:b/>
                <w:color w:val="262626"/>
                <w:sz w:val="22"/>
                <w:szCs w:val="22"/>
              </w:rPr>
            </w:pPr>
          </w:p>
          <w:p w14:paraId="5964538A" w14:textId="77777777" w:rsidR="00EA028E" w:rsidRDefault="00EA028E" w:rsidP="00AB134E">
            <w:pPr>
              <w:pStyle w:val="Normal0"/>
              <w:spacing w:after="0" w:line="240" w:lineRule="auto"/>
              <w:rPr>
                <w:rFonts w:ascii="Calibri" w:eastAsia="Calibri" w:hAnsi="Calibri" w:cs="Calibri"/>
                <w:sz w:val="22"/>
                <w:szCs w:val="22"/>
              </w:rPr>
            </w:pPr>
            <w:r>
              <w:rPr>
                <w:rFonts w:ascii="Calibri" w:eastAsia="Calibri" w:hAnsi="Calibri" w:cs="Calibri"/>
                <w:color w:val="262626"/>
                <w:sz w:val="22"/>
                <w:szCs w:val="22"/>
              </w:rPr>
              <w:t>Refer to “</w:t>
            </w:r>
            <w:r>
              <w:rPr>
                <w:rFonts w:ascii="Calibri" w:eastAsia="Calibri" w:hAnsi="Calibri" w:cs="Calibri"/>
                <w:b/>
                <w:color w:val="262626"/>
                <w:sz w:val="22"/>
                <w:szCs w:val="22"/>
              </w:rPr>
              <w:t xml:space="preserve">18.3 </w:t>
            </w:r>
            <w:r>
              <w:rPr>
                <w:rFonts w:ascii="Calibri" w:eastAsia="Calibri" w:hAnsi="Calibri" w:cs="Calibri"/>
                <w:sz w:val="22"/>
                <w:szCs w:val="22"/>
              </w:rPr>
              <w:t>Disposal Action” within</w:t>
            </w:r>
            <w:r>
              <w:rPr>
                <w:rFonts w:ascii="Calibri" w:eastAsia="Calibri" w:hAnsi="Calibri" w:cs="Calibri"/>
                <w:b/>
                <w:color w:val="262626"/>
                <w:sz w:val="22"/>
                <w:szCs w:val="22"/>
              </w:rPr>
              <w:t xml:space="preserve"> </w:t>
            </w:r>
            <w:hyperlink r:id="rId31">
              <w:proofErr w:type="spellStart"/>
              <w:r>
                <w:rPr>
                  <w:rFonts w:ascii="Calibri" w:eastAsia="Calibri" w:hAnsi="Calibri" w:cs="Calibri"/>
                  <w:color w:val="0000FF"/>
                  <w:sz w:val="22"/>
                  <w:szCs w:val="22"/>
                  <w:u w:val="single"/>
                </w:rPr>
                <w:t>AGRkMS</w:t>
              </w:r>
              <w:proofErr w:type="spellEnd"/>
              <w:r>
                <w:rPr>
                  <w:rFonts w:ascii="Calibri" w:eastAsia="Calibri" w:hAnsi="Calibri" w:cs="Calibri"/>
                  <w:color w:val="0000FF"/>
                  <w:sz w:val="22"/>
                  <w:szCs w:val="22"/>
                  <w:u w:val="single"/>
                </w:rPr>
                <w:t xml:space="preserve"> V2.2 (June 2015)</w:t>
              </w:r>
            </w:hyperlink>
            <w:r>
              <w:rPr>
                <w:rFonts w:ascii="Calibri" w:eastAsia="Calibri" w:hAnsi="Calibri" w:cs="Calibri"/>
                <w:sz w:val="22"/>
                <w:szCs w:val="22"/>
              </w:rPr>
              <w:t xml:space="preserve"> for guidance.</w:t>
            </w:r>
          </w:p>
          <w:p w14:paraId="78E5A9E0" w14:textId="77777777" w:rsidR="00EA028E" w:rsidRDefault="00EA028E" w:rsidP="00AB134E">
            <w:pPr>
              <w:pStyle w:val="Normal0"/>
              <w:spacing w:after="0" w:line="240" w:lineRule="auto"/>
              <w:rPr>
                <w:rFonts w:ascii="Calibri" w:eastAsia="Calibri" w:hAnsi="Calibri" w:cs="Calibri"/>
                <w:sz w:val="22"/>
                <w:szCs w:val="22"/>
              </w:rPr>
            </w:pPr>
          </w:p>
          <w:p w14:paraId="1DB2E0ED" w14:textId="77777777" w:rsidR="00EA028E" w:rsidRDefault="00EA028E" w:rsidP="00AB134E">
            <w:pPr>
              <w:pStyle w:val="Normal0"/>
              <w:spacing w:after="0" w:line="240" w:lineRule="auto"/>
              <w:rPr>
                <w:rFonts w:ascii="Calibri" w:eastAsia="Calibri" w:hAnsi="Calibri" w:cs="Calibri"/>
                <w:b/>
                <w:color w:val="262626"/>
                <w:sz w:val="22"/>
                <w:szCs w:val="22"/>
              </w:rPr>
            </w:pPr>
            <w:r>
              <w:rPr>
                <w:rFonts w:ascii="Calibri" w:eastAsia="Calibri" w:hAnsi="Calibri" w:cs="Calibri"/>
                <w:sz w:val="22"/>
                <w:szCs w:val="22"/>
              </w:rPr>
              <w:t>This information may be sourced through the agency’s legal department.</w:t>
            </w:r>
          </w:p>
        </w:tc>
        <w:tc>
          <w:tcPr>
            <w:tcW w:w="1342" w:type="pct"/>
            <w:shd w:val="clear" w:color="auto" w:fill="FFFFFF"/>
            <w:tcMar>
              <w:top w:w="113" w:type="dxa"/>
              <w:left w:w="113" w:type="dxa"/>
              <w:bottom w:w="113" w:type="dxa"/>
              <w:right w:w="113" w:type="dxa"/>
            </w:tcMar>
          </w:tcPr>
          <w:p w14:paraId="726BA2F6" w14:textId="7777777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Free text:</w:t>
            </w:r>
          </w:p>
          <w:p w14:paraId="0AB1F5D3" w14:textId="61614BAB" w:rsidR="00EA028E" w:rsidRDefault="00EA028E" w:rsidP="00542568">
            <w:pPr>
              <w:pStyle w:val="Normal0"/>
              <w:spacing w:after="0" w:line="240" w:lineRule="auto"/>
              <w:rPr>
                <w:rFonts w:ascii="Times" w:eastAsia="Times" w:hAnsi="Times" w:cs="Times"/>
                <w:sz w:val="16"/>
                <w:szCs w:val="16"/>
              </w:rPr>
            </w:pPr>
            <w:r>
              <w:rPr>
                <w:rFonts w:ascii="Calibri" w:eastAsia="Calibri" w:hAnsi="Calibri" w:cs="Calibri"/>
                <w:sz w:val="22"/>
                <w:szCs w:val="22"/>
              </w:rPr>
              <w:t>e.g.</w:t>
            </w:r>
          </w:p>
          <w:p w14:paraId="68306808" w14:textId="77777777" w:rsidR="00EA028E" w:rsidRPr="00542568" w:rsidRDefault="00EA028E" w:rsidP="00542568">
            <w:pPr>
              <w:pStyle w:val="Normal0"/>
              <w:spacing w:after="0" w:line="240" w:lineRule="auto"/>
              <w:ind w:left="318"/>
              <w:rPr>
                <w:rFonts w:ascii="Calibri" w:eastAsia="Calibri" w:hAnsi="Calibri" w:cs="Calibri"/>
                <w:color w:val="000000"/>
                <w:sz w:val="22"/>
                <w:szCs w:val="22"/>
              </w:rPr>
            </w:pPr>
            <w:r w:rsidRPr="00542568">
              <w:rPr>
                <w:rFonts w:ascii="Calibri" w:eastAsia="Calibri" w:hAnsi="Calibri" w:cs="Calibri"/>
                <w:color w:val="000000"/>
                <w:sz w:val="22"/>
                <w:szCs w:val="22"/>
              </w:rPr>
              <w:t>“Destroy 3 years after contract is terminated”</w:t>
            </w:r>
          </w:p>
          <w:p w14:paraId="2413E695" w14:textId="77777777" w:rsidR="00EA028E" w:rsidRPr="00542568" w:rsidRDefault="00EA028E" w:rsidP="00542568">
            <w:pPr>
              <w:pStyle w:val="Normal0"/>
              <w:spacing w:after="0" w:line="240" w:lineRule="auto"/>
              <w:ind w:left="318"/>
              <w:rPr>
                <w:rFonts w:ascii="Calibri" w:eastAsia="Calibri" w:hAnsi="Calibri" w:cs="Calibri"/>
                <w:color w:val="000000"/>
                <w:sz w:val="22"/>
                <w:szCs w:val="22"/>
              </w:rPr>
            </w:pPr>
            <w:r w:rsidRPr="00542568">
              <w:rPr>
                <w:rFonts w:ascii="Calibri" w:eastAsia="Calibri" w:hAnsi="Calibri" w:cs="Calibri"/>
                <w:color w:val="000000"/>
                <w:sz w:val="22"/>
                <w:szCs w:val="22"/>
              </w:rPr>
              <w:t>“Destroy 7 years after last entry”</w:t>
            </w:r>
          </w:p>
          <w:p w14:paraId="2A819648" w14:textId="77777777" w:rsidR="00EA028E" w:rsidRPr="00542568" w:rsidRDefault="00EA028E" w:rsidP="00542568">
            <w:pPr>
              <w:pStyle w:val="Normal0"/>
              <w:spacing w:after="0" w:line="240" w:lineRule="auto"/>
              <w:ind w:left="318"/>
              <w:rPr>
                <w:rFonts w:ascii="Calibri" w:eastAsia="Calibri" w:hAnsi="Calibri" w:cs="Calibri"/>
                <w:color w:val="000000"/>
                <w:sz w:val="22"/>
                <w:szCs w:val="22"/>
              </w:rPr>
            </w:pPr>
            <w:r w:rsidRPr="00542568">
              <w:rPr>
                <w:rFonts w:ascii="Calibri" w:eastAsia="Calibri" w:hAnsi="Calibri" w:cs="Calibri"/>
                <w:color w:val="000000"/>
                <w:sz w:val="22"/>
                <w:szCs w:val="22"/>
              </w:rPr>
              <w:t>“Destroy 75 years after date of birth of employee”</w:t>
            </w:r>
          </w:p>
          <w:p w14:paraId="486F0BD1" w14:textId="77777777" w:rsidR="00EA028E" w:rsidRPr="00542568" w:rsidRDefault="00EA028E" w:rsidP="00542568">
            <w:pPr>
              <w:pStyle w:val="Normal0"/>
              <w:spacing w:after="0" w:line="240" w:lineRule="auto"/>
              <w:ind w:left="318"/>
              <w:rPr>
                <w:rFonts w:ascii="Calibri" w:eastAsia="Calibri" w:hAnsi="Calibri" w:cs="Calibri"/>
                <w:color w:val="000000"/>
                <w:sz w:val="22"/>
                <w:szCs w:val="22"/>
              </w:rPr>
            </w:pPr>
            <w:r w:rsidRPr="00542568">
              <w:rPr>
                <w:rFonts w:ascii="Calibri" w:eastAsia="Calibri" w:hAnsi="Calibri" w:cs="Calibri"/>
                <w:color w:val="000000"/>
                <w:sz w:val="22"/>
                <w:szCs w:val="22"/>
              </w:rPr>
              <w:t>“Retain as national archives”</w:t>
            </w:r>
          </w:p>
          <w:p w14:paraId="67252B96" w14:textId="77777777" w:rsidR="00EA028E" w:rsidRDefault="00EA028E">
            <w:pPr>
              <w:pStyle w:val="Normal0"/>
              <w:rPr>
                <w:rFonts w:ascii="Calibri" w:eastAsia="Calibri" w:hAnsi="Calibri" w:cs="Calibri"/>
                <w:sz w:val="22"/>
                <w:szCs w:val="22"/>
              </w:rPr>
            </w:pPr>
            <w:r>
              <w:rPr>
                <w:rFonts w:ascii="Calibri" w:eastAsia="Calibri" w:hAnsi="Calibri" w:cs="Calibri"/>
                <w:sz w:val="22"/>
                <w:szCs w:val="22"/>
              </w:rPr>
              <w:t>...</w:t>
            </w:r>
          </w:p>
        </w:tc>
      </w:tr>
      <w:tr w:rsidR="00EA0BBB" w14:paraId="25C3CE5C"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3BD86190" w14:textId="5F1A5AB9"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lastRenderedPageBreak/>
              <w:t>Data Status</w:t>
            </w:r>
          </w:p>
        </w:tc>
        <w:tc>
          <w:tcPr>
            <w:tcW w:w="2984" w:type="pct"/>
            <w:shd w:val="clear" w:color="auto" w:fill="FFFFFF"/>
            <w:tcMar>
              <w:top w:w="113" w:type="dxa"/>
              <w:left w:w="113" w:type="dxa"/>
              <w:bottom w:w="113" w:type="dxa"/>
              <w:right w:w="113" w:type="dxa"/>
            </w:tcMar>
          </w:tcPr>
          <w:p w14:paraId="7723A3A8" w14:textId="7AC84DD4" w:rsidR="00EA028E" w:rsidRDefault="00EA028E">
            <w:pPr>
              <w:pStyle w:val="Normal0"/>
              <w:spacing w:before="60" w:after="60" w:line="276" w:lineRule="auto"/>
              <w:ind w:left="-100"/>
              <w:rPr>
                <w:rFonts w:ascii="Calibri" w:eastAsia="Calibri" w:hAnsi="Calibri" w:cs="Calibri"/>
                <w:b/>
                <w:color w:val="000000"/>
                <w:sz w:val="22"/>
                <w:szCs w:val="22"/>
              </w:rPr>
            </w:pPr>
            <w:r>
              <w:rPr>
                <w:rFonts w:ascii="Calibri" w:eastAsia="Calibri" w:hAnsi="Calibri" w:cs="Calibri"/>
                <w:b/>
                <w:color w:val="000000"/>
                <w:sz w:val="22"/>
                <w:szCs w:val="22"/>
              </w:rPr>
              <w:t xml:space="preserve">A status that describes the state of progression or registration of the </w:t>
            </w:r>
            <w:r w:rsidR="00C55E4B">
              <w:rPr>
                <w:rFonts w:ascii="Calibri" w:eastAsia="Calibri" w:hAnsi="Calibri" w:cs="Calibri"/>
                <w:b/>
                <w:color w:val="000000"/>
                <w:sz w:val="22"/>
                <w:szCs w:val="22"/>
              </w:rPr>
              <w:t xml:space="preserve">data </w:t>
            </w:r>
            <w:r>
              <w:rPr>
                <w:rFonts w:ascii="Calibri" w:eastAsia="Calibri" w:hAnsi="Calibri" w:cs="Calibri"/>
                <w:b/>
                <w:color w:val="000000"/>
                <w:sz w:val="22"/>
                <w:szCs w:val="22"/>
              </w:rPr>
              <w:t>asset.</w:t>
            </w:r>
          </w:p>
          <w:p w14:paraId="2D4A55C6" w14:textId="77777777" w:rsidR="00EA028E" w:rsidRDefault="00EA028E">
            <w:pPr>
              <w:pStyle w:val="Normal0"/>
              <w:spacing w:before="60" w:after="60" w:line="276" w:lineRule="auto"/>
              <w:ind w:left="-100"/>
              <w:rPr>
                <w:rFonts w:ascii="Calibri" w:eastAsia="Calibri" w:hAnsi="Calibri" w:cs="Calibri"/>
                <w:color w:val="262626"/>
                <w:sz w:val="22"/>
                <w:szCs w:val="22"/>
              </w:rPr>
            </w:pPr>
            <w:r>
              <w:rPr>
                <w:rFonts w:ascii="Calibri" w:eastAsia="Calibri" w:hAnsi="Calibri" w:cs="Calibri"/>
                <w:color w:val="000000"/>
                <w:sz w:val="22"/>
                <w:szCs w:val="22"/>
              </w:rPr>
              <w:t>This refers to the status of the data asset registration within the inventory, not the status of the data asset itself.</w:t>
            </w:r>
          </w:p>
          <w:p w14:paraId="17C95C95" w14:textId="77777777" w:rsidR="00EA028E" w:rsidRDefault="00EA028E">
            <w:pPr>
              <w:pStyle w:val="Normal0"/>
              <w:spacing w:before="60" w:after="0" w:line="276" w:lineRule="auto"/>
              <w:ind w:left="-100"/>
              <w:rPr>
                <w:rFonts w:ascii="Calibri" w:eastAsia="Calibri" w:hAnsi="Calibri" w:cs="Calibri"/>
                <w:b/>
                <w:color w:val="000000"/>
                <w:sz w:val="22"/>
                <w:szCs w:val="22"/>
              </w:rPr>
            </w:pPr>
          </w:p>
          <w:p w14:paraId="22F176D4" w14:textId="77777777" w:rsidR="00EA028E" w:rsidRDefault="00EA028E">
            <w:pPr>
              <w:pStyle w:val="Normal0"/>
              <w:spacing w:after="0" w:line="240" w:lineRule="auto"/>
              <w:ind w:left="-100"/>
              <w:rPr>
                <w:rFonts w:ascii="Calibri" w:eastAsia="Calibri" w:hAnsi="Calibri" w:cs="Calibri"/>
                <w:color w:val="000000"/>
                <w:sz w:val="22"/>
                <w:szCs w:val="22"/>
              </w:rPr>
            </w:pPr>
            <w:r>
              <w:rPr>
                <w:rFonts w:ascii="Calibri" w:eastAsia="Calibri" w:hAnsi="Calibri" w:cs="Calibri"/>
                <w:b/>
                <w:color w:val="000000"/>
                <w:sz w:val="22"/>
                <w:szCs w:val="22"/>
              </w:rPr>
              <w:t>Planned</w:t>
            </w:r>
          </w:p>
          <w:p w14:paraId="24686D6C" w14:textId="249344C3" w:rsidR="00EA028E" w:rsidRDefault="00EA028E">
            <w:pPr>
              <w:pStyle w:val="Normal0"/>
              <w:spacing w:after="0" w:line="240" w:lineRule="auto"/>
              <w:ind w:left="-100"/>
              <w:rPr>
                <w:rFonts w:ascii="Calibri" w:eastAsia="Calibri" w:hAnsi="Calibri" w:cs="Calibri"/>
                <w:color w:val="000000"/>
                <w:sz w:val="22"/>
                <w:szCs w:val="22"/>
              </w:rPr>
            </w:pPr>
            <w:r>
              <w:rPr>
                <w:rFonts w:ascii="Calibri" w:eastAsia="Calibri" w:hAnsi="Calibri" w:cs="Calibri"/>
                <w:color w:val="000000"/>
                <w:sz w:val="22"/>
                <w:szCs w:val="22"/>
              </w:rPr>
              <w:t xml:space="preserve">Registration </w:t>
            </w:r>
            <w:r w:rsidR="00A906D0">
              <w:rPr>
                <w:rFonts w:ascii="Calibri" w:eastAsia="Calibri" w:hAnsi="Calibri" w:cs="Calibri"/>
                <w:color w:val="000000"/>
                <w:sz w:val="22"/>
                <w:szCs w:val="22"/>
              </w:rPr>
              <w:t xml:space="preserve">is </w:t>
            </w:r>
            <w:r>
              <w:rPr>
                <w:rFonts w:ascii="Calibri" w:eastAsia="Calibri" w:hAnsi="Calibri" w:cs="Calibri"/>
                <w:color w:val="000000"/>
                <w:sz w:val="22"/>
                <w:szCs w:val="22"/>
              </w:rPr>
              <w:t>planned</w:t>
            </w:r>
          </w:p>
          <w:p w14:paraId="553A89DF" w14:textId="77777777" w:rsidR="00EA028E" w:rsidRDefault="00EA028E">
            <w:pPr>
              <w:pStyle w:val="Normal0"/>
              <w:spacing w:after="0" w:line="240" w:lineRule="auto"/>
              <w:ind w:left="-100"/>
              <w:rPr>
                <w:rFonts w:ascii="Calibri" w:eastAsia="Calibri" w:hAnsi="Calibri" w:cs="Calibri"/>
                <w:b/>
                <w:color w:val="000000"/>
                <w:sz w:val="22"/>
                <w:szCs w:val="22"/>
              </w:rPr>
            </w:pPr>
          </w:p>
          <w:p w14:paraId="41C80E59" w14:textId="2284CFD0" w:rsidR="00EA028E" w:rsidRDefault="00EA028E">
            <w:pPr>
              <w:pStyle w:val="Normal0"/>
              <w:spacing w:after="0" w:line="240" w:lineRule="auto"/>
              <w:ind w:left="-100"/>
              <w:rPr>
                <w:rFonts w:ascii="Calibri" w:eastAsia="Calibri" w:hAnsi="Calibri" w:cs="Calibri"/>
                <w:color w:val="000000"/>
                <w:sz w:val="22"/>
                <w:szCs w:val="22"/>
              </w:rPr>
            </w:pPr>
            <w:r>
              <w:rPr>
                <w:rFonts w:ascii="Calibri" w:eastAsia="Calibri" w:hAnsi="Calibri" w:cs="Calibri"/>
                <w:b/>
                <w:color w:val="000000"/>
                <w:sz w:val="22"/>
                <w:szCs w:val="22"/>
              </w:rPr>
              <w:t>Under</w:t>
            </w:r>
            <w:r w:rsidR="00311113">
              <w:rPr>
                <w:rFonts w:ascii="Calibri" w:eastAsia="Calibri" w:hAnsi="Calibri" w:cs="Calibri"/>
                <w:b/>
                <w:color w:val="000000"/>
                <w:sz w:val="22"/>
                <w:szCs w:val="22"/>
              </w:rPr>
              <w:t xml:space="preserve"> </w:t>
            </w:r>
            <w:r>
              <w:rPr>
                <w:rFonts w:ascii="Calibri" w:eastAsia="Calibri" w:hAnsi="Calibri" w:cs="Calibri"/>
                <w:b/>
                <w:color w:val="000000"/>
                <w:sz w:val="22"/>
                <w:szCs w:val="22"/>
              </w:rPr>
              <w:t>Development</w:t>
            </w:r>
          </w:p>
          <w:p w14:paraId="32DB3A1C" w14:textId="77777777" w:rsidR="00EA028E" w:rsidRDefault="00EA028E">
            <w:pPr>
              <w:pStyle w:val="Normal0"/>
              <w:spacing w:after="0" w:line="240" w:lineRule="auto"/>
              <w:ind w:left="-100"/>
              <w:rPr>
                <w:rFonts w:ascii="Calibri" w:eastAsia="Calibri" w:hAnsi="Calibri" w:cs="Calibri"/>
                <w:color w:val="000000"/>
                <w:sz w:val="22"/>
                <w:szCs w:val="22"/>
              </w:rPr>
            </w:pPr>
            <w:r>
              <w:rPr>
                <w:rFonts w:ascii="Calibri" w:eastAsia="Calibri" w:hAnsi="Calibri" w:cs="Calibri"/>
                <w:color w:val="000000"/>
                <w:sz w:val="22"/>
                <w:szCs w:val="22"/>
              </w:rPr>
              <w:t>Registration in progress (not all attributes populated)</w:t>
            </w:r>
          </w:p>
          <w:p w14:paraId="1F510C7B" w14:textId="77777777" w:rsidR="00EA028E" w:rsidRDefault="00EA028E">
            <w:pPr>
              <w:pStyle w:val="Normal0"/>
              <w:spacing w:after="0" w:line="240" w:lineRule="auto"/>
              <w:ind w:left="-100"/>
              <w:rPr>
                <w:rFonts w:ascii="Calibri" w:eastAsia="Calibri" w:hAnsi="Calibri" w:cs="Calibri"/>
                <w:b/>
                <w:color w:val="000000"/>
                <w:sz w:val="22"/>
                <w:szCs w:val="22"/>
              </w:rPr>
            </w:pPr>
          </w:p>
          <w:p w14:paraId="03588907" w14:textId="77777777" w:rsidR="00EA028E" w:rsidRDefault="00EA028E">
            <w:pPr>
              <w:pStyle w:val="Normal0"/>
              <w:spacing w:after="0" w:line="240" w:lineRule="auto"/>
              <w:ind w:left="-100"/>
              <w:rPr>
                <w:rFonts w:ascii="Calibri" w:eastAsia="Calibri" w:hAnsi="Calibri" w:cs="Calibri"/>
                <w:color w:val="000000"/>
                <w:sz w:val="22"/>
                <w:szCs w:val="22"/>
              </w:rPr>
            </w:pPr>
            <w:r>
              <w:rPr>
                <w:rFonts w:ascii="Calibri" w:eastAsia="Calibri" w:hAnsi="Calibri" w:cs="Calibri"/>
                <w:b/>
                <w:color w:val="000000"/>
                <w:sz w:val="22"/>
                <w:szCs w:val="22"/>
              </w:rPr>
              <w:t>Completed</w:t>
            </w:r>
          </w:p>
          <w:p w14:paraId="768D89D0" w14:textId="77777777" w:rsidR="00EA028E" w:rsidRDefault="00EA028E">
            <w:pPr>
              <w:pStyle w:val="Normal0"/>
              <w:spacing w:after="0" w:line="240" w:lineRule="auto"/>
              <w:ind w:left="-100"/>
              <w:rPr>
                <w:rFonts w:ascii="Calibri" w:eastAsia="Calibri" w:hAnsi="Calibri" w:cs="Calibri"/>
                <w:b/>
                <w:color w:val="262626"/>
                <w:sz w:val="22"/>
                <w:szCs w:val="22"/>
              </w:rPr>
            </w:pPr>
            <w:r>
              <w:rPr>
                <w:rFonts w:ascii="Calibri" w:eastAsia="Calibri" w:hAnsi="Calibri" w:cs="Calibri"/>
                <w:color w:val="000000"/>
                <w:sz w:val="22"/>
                <w:szCs w:val="22"/>
              </w:rPr>
              <w:t>Registration complete</w:t>
            </w:r>
          </w:p>
        </w:tc>
        <w:tc>
          <w:tcPr>
            <w:tcW w:w="1342" w:type="pct"/>
            <w:shd w:val="clear" w:color="auto" w:fill="FFFFFF"/>
            <w:tcMar>
              <w:top w:w="113" w:type="dxa"/>
              <w:left w:w="113" w:type="dxa"/>
              <w:bottom w:w="113" w:type="dxa"/>
              <w:right w:w="113" w:type="dxa"/>
            </w:tcMar>
          </w:tcPr>
          <w:p w14:paraId="4F7C27F4" w14:textId="1421DF80"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Choose term from:</w:t>
            </w:r>
          </w:p>
          <w:p w14:paraId="6915896A" w14:textId="77777777" w:rsidR="00EA028E" w:rsidRDefault="00EA028E" w:rsidP="005549E3">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Planned</w:t>
            </w:r>
          </w:p>
          <w:p w14:paraId="7A45962C" w14:textId="77777777" w:rsidR="00EA028E" w:rsidRDefault="00EA028E" w:rsidP="005549E3">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Under Development</w:t>
            </w:r>
          </w:p>
          <w:p w14:paraId="5A9F210D" w14:textId="77777777" w:rsidR="00EA028E" w:rsidRDefault="00EA028E" w:rsidP="005549E3">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Completed</w:t>
            </w:r>
          </w:p>
        </w:tc>
      </w:tr>
      <w:tr w:rsidR="00EA0BBB" w14:paraId="301634B9"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63D062B5"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File size</w:t>
            </w:r>
          </w:p>
        </w:tc>
        <w:tc>
          <w:tcPr>
            <w:tcW w:w="2984" w:type="pct"/>
            <w:shd w:val="clear" w:color="auto" w:fill="FFFFFF"/>
            <w:tcMar>
              <w:top w:w="113" w:type="dxa"/>
              <w:left w:w="113" w:type="dxa"/>
              <w:bottom w:w="113" w:type="dxa"/>
              <w:right w:w="113" w:type="dxa"/>
            </w:tcMar>
          </w:tcPr>
          <w:p w14:paraId="4C6797F0" w14:textId="2141668F"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volume of the </w:t>
            </w:r>
            <w:r w:rsidR="00A906D0">
              <w:rPr>
                <w:rFonts w:ascii="Calibri" w:eastAsia="Calibri" w:hAnsi="Calibri" w:cs="Calibri"/>
                <w:b/>
                <w:color w:val="262626"/>
                <w:sz w:val="22"/>
                <w:szCs w:val="22"/>
              </w:rPr>
              <w:t xml:space="preserve">data </w:t>
            </w:r>
            <w:r>
              <w:rPr>
                <w:rFonts w:ascii="Calibri" w:eastAsia="Calibri" w:hAnsi="Calibri" w:cs="Calibri"/>
                <w:b/>
                <w:color w:val="262626"/>
                <w:sz w:val="22"/>
                <w:szCs w:val="22"/>
              </w:rPr>
              <w:t>asset.</w:t>
            </w:r>
          </w:p>
          <w:p w14:paraId="3D3CB864" w14:textId="77777777" w:rsidR="00EA028E" w:rsidRDefault="00EA028E">
            <w:pPr>
              <w:pStyle w:val="Normal0"/>
              <w:spacing w:after="0" w:line="240" w:lineRule="auto"/>
              <w:rPr>
                <w:rFonts w:ascii="Calibri" w:eastAsia="Calibri" w:hAnsi="Calibri" w:cs="Calibri"/>
                <w:color w:val="262626"/>
                <w:sz w:val="22"/>
                <w:szCs w:val="22"/>
              </w:rPr>
            </w:pPr>
          </w:p>
          <w:p w14:paraId="5D7AA4E0" w14:textId="2331DF88"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For digital assets</w:t>
            </w:r>
            <w:r w:rsidR="001506DB">
              <w:rPr>
                <w:rFonts w:ascii="Calibri" w:eastAsia="Calibri" w:hAnsi="Calibri" w:cs="Calibri"/>
                <w:sz w:val="22"/>
                <w:szCs w:val="22"/>
              </w:rPr>
              <w:t>,</w:t>
            </w:r>
            <w:r>
              <w:rPr>
                <w:rFonts w:ascii="Calibri" w:eastAsia="Calibri" w:hAnsi="Calibri" w:cs="Calibri"/>
                <w:sz w:val="22"/>
                <w:szCs w:val="22"/>
              </w:rPr>
              <w:t xml:space="preserve"> </w:t>
            </w:r>
            <w:r w:rsidR="001506DB">
              <w:rPr>
                <w:rFonts w:ascii="Calibri" w:eastAsia="Calibri" w:hAnsi="Calibri" w:cs="Calibri"/>
                <w:sz w:val="22"/>
                <w:szCs w:val="22"/>
              </w:rPr>
              <w:t>p</w:t>
            </w:r>
            <w:r>
              <w:rPr>
                <w:rFonts w:ascii="Calibri" w:eastAsia="Calibri" w:hAnsi="Calibri" w:cs="Calibri"/>
                <w:sz w:val="22"/>
                <w:szCs w:val="22"/>
              </w:rPr>
              <w:t>rovide a number and units.</w:t>
            </w:r>
          </w:p>
          <w:p w14:paraId="45140954" w14:textId="77777777" w:rsidR="00EA028E" w:rsidRDefault="00EA028E">
            <w:pPr>
              <w:pStyle w:val="Normal0"/>
              <w:spacing w:after="0" w:line="240" w:lineRule="auto"/>
              <w:rPr>
                <w:rFonts w:ascii="Calibri" w:eastAsia="Calibri" w:hAnsi="Calibri" w:cs="Calibri"/>
                <w:sz w:val="22"/>
                <w:szCs w:val="22"/>
              </w:rPr>
            </w:pPr>
          </w:p>
          <w:p w14:paraId="2CB6C132" w14:textId="1A46538C"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This field may not be relevant, for example</w:t>
            </w:r>
            <w:r w:rsidR="00890DFF">
              <w:rPr>
                <w:rFonts w:ascii="Calibri" w:eastAsia="Calibri" w:hAnsi="Calibri" w:cs="Calibri"/>
                <w:sz w:val="22"/>
                <w:szCs w:val="22"/>
              </w:rPr>
              <w:t>,</w:t>
            </w:r>
            <w:r>
              <w:rPr>
                <w:rFonts w:ascii="Calibri" w:eastAsia="Calibri" w:hAnsi="Calibri" w:cs="Calibri"/>
                <w:sz w:val="22"/>
                <w:szCs w:val="22"/>
              </w:rPr>
              <w:t xml:space="preserve"> if your </w:t>
            </w:r>
            <w:r w:rsidR="00A906D0">
              <w:rPr>
                <w:rFonts w:ascii="Calibri" w:eastAsia="Calibri" w:hAnsi="Calibri" w:cs="Calibri"/>
                <w:sz w:val="22"/>
                <w:szCs w:val="22"/>
              </w:rPr>
              <w:t xml:space="preserve">data </w:t>
            </w:r>
            <w:r>
              <w:rPr>
                <w:rFonts w:ascii="Calibri" w:eastAsia="Calibri" w:hAnsi="Calibri" w:cs="Calibri"/>
                <w:sz w:val="22"/>
                <w:szCs w:val="22"/>
              </w:rPr>
              <w:t>asset is a data service or interactive resource.</w:t>
            </w:r>
          </w:p>
          <w:p w14:paraId="7A1E614B" w14:textId="77777777" w:rsidR="00EA028E" w:rsidRDefault="00EA028E">
            <w:pPr>
              <w:pStyle w:val="Normal0"/>
              <w:spacing w:after="0" w:line="240" w:lineRule="auto"/>
              <w:rPr>
                <w:rFonts w:ascii="Calibri" w:eastAsia="Calibri" w:hAnsi="Calibri" w:cs="Calibri"/>
                <w:sz w:val="22"/>
                <w:szCs w:val="22"/>
              </w:rPr>
            </w:pPr>
          </w:p>
          <w:p w14:paraId="7A877B0B"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This information may be sourced through the agency’s IT or data management departments.</w:t>
            </w:r>
          </w:p>
        </w:tc>
        <w:tc>
          <w:tcPr>
            <w:tcW w:w="1342" w:type="pct"/>
            <w:shd w:val="clear" w:color="auto" w:fill="FFFFFF"/>
            <w:tcMar>
              <w:top w:w="113" w:type="dxa"/>
              <w:left w:w="113" w:type="dxa"/>
              <w:bottom w:w="113" w:type="dxa"/>
              <w:right w:w="113" w:type="dxa"/>
            </w:tcMar>
          </w:tcPr>
          <w:p w14:paraId="3A885E7D" w14:textId="77777777"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000000"/>
                <w:sz w:val="22"/>
                <w:szCs w:val="22"/>
              </w:rPr>
              <w:t>Free text</w:t>
            </w:r>
          </w:p>
          <w:p w14:paraId="6BF1433A" w14:textId="64AA1FCE"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e.g.</w:t>
            </w:r>
          </w:p>
          <w:p w14:paraId="21AD00A2"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N/A</w:t>
            </w:r>
          </w:p>
          <w:p w14:paraId="04FE045F"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2KB</w:t>
            </w:r>
          </w:p>
          <w:p w14:paraId="1FFA68DC"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4MB</w:t>
            </w:r>
          </w:p>
          <w:p w14:paraId="64958A2D"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5GB</w:t>
            </w:r>
          </w:p>
          <w:p w14:paraId="57E2BA69"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1TB</w:t>
            </w:r>
          </w:p>
        </w:tc>
      </w:tr>
      <w:tr w:rsidR="00EA0BBB" w14:paraId="6991210B"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5EF16A3B" w14:textId="1E098739"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Format</w:t>
            </w:r>
          </w:p>
        </w:tc>
        <w:tc>
          <w:tcPr>
            <w:tcW w:w="2984" w:type="pct"/>
            <w:shd w:val="clear" w:color="auto" w:fill="FFFFFF"/>
            <w:tcMar>
              <w:top w:w="113" w:type="dxa"/>
              <w:left w:w="113" w:type="dxa"/>
              <w:bottom w:w="113" w:type="dxa"/>
              <w:right w:w="113" w:type="dxa"/>
            </w:tcMar>
          </w:tcPr>
          <w:p w14:paraId="6E854F25" w14:textId="1C5863A0"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distribution format of the </w:t>
            </w:r>
            <w:r w:rsidR="00A906D0">
              <w:rPr>
                <w:rFonts w:ascii="Calibri" w:eastAsia="Calibri" w:hAnsi="Calibri" w:cs="Calibri"/>
                <w:b/>
                <w:color w:val="262626"/>
                <w:sz w:val="22"/>
                <w:szCs w:val="22"/>
              </w:rPr>
              <w:t xml:space="preserve">data </w:t>
            </w:r>
            <w:r>
              <w:rPr>
                <w:rFonts w:ascii="Calibri" w:eastAsia="Calibri" w:hAnsi="Calibri" w:cs="Calibri"/>
                <w:b/>
                <w:color w:val="262626"/>
                <w:sz w:val="22"/>
                <w:szCs w:val="22"/>
              </w:rPr>
              <w:t>asset.</w:t>
            </w:r>
          </w:p>
          <w:p w14:paraId="0B3A25FF" w14:textId="77777777" w:rsidR="00EA028E" w:rsidRDefault="00EA028E">
            <w:pPr>
              <w:pStyle w:val="Normal0"/>
              <w:spacing w:after="0" w:line="240" w:lineRule="auto"/>
              <w:rPr>
                <w:rFonts w:ascii="Calibri" w:eastAsia="Calibri" w:hAnsi="Calibri" w:cs="Calibri"/>
                <w:b/>
                <w:color w:val="262626"/>
                <w:sz w:val="22"/>
                <w:szCs w:val="22"/>
              </w:rPr>
            </w:pPr>
          </w:p>
          <w:p w14:paraId="50D05C50" w14:textId="3D91DC6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It is recommended that an agency determine</w:t>
            </w:r>
            <w:r w:rsidR="008E5AE5">
              <w:rPr>
                <w:rFonts w:ascii="Calibri" w:eastAsia="Calibri" w:hAnsi="Calibri" w:cs="Calibri"/>
                <w:sz w:val="22"/>
                <w:szCs w:val="22"/>
              </w:rPr>
              <w:t>s</w:t>
            </w:r>
            <w:r>
              <w:rPr>
                <w:rFonts w:ascii="Calibri" w:eastAsia="Calibri" w:hAnsi="Calibri" w:cs="Calibri"/>
                <w:sz w:val="22"/>
                <w:szCs w:val="22"/>
              </w:rPr>
              <w:t xml:space="preserve"> a relevant set of terms to be used consistently when collecting.</w:t>
            </w:r>
          </w:p>
          <w:p w14:paraId="64723723" w14:textId="77777777" w:rsidR="00EA028E" w:rsidRDefault="00EA028E">
            <w:pPr>
              <w:pStyle w:val="Normal0"/>
              <w:spacing w:after="0" w:line="240" w:lineRule="auto"/>
              <w:rPr>
                <w:rFonts w:ascii="Calibri" w:eastAsia="Calibri" w:hAnsi="Calibri" w:cs="Calibri"/>
                <w:sz w:val="22"/>
                <w:szCs w:val="22"/>
              </w:rPr>
            </w:pPr>
          </w:p>
          <w:p w14:paraId="0CBA1DE6" w14:textId="7777777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 xml:space="preserve">This information may be sourced through your agency’s IT or data management departments.  </w:t>
            </w:r>
          </w:p>
          <w:p w14:paraId="5B19AE69" w14:textId="77777777" w:rsidR="00EA028E" w:rsidRDefault="00EA028E">
            <w:pPr>
              <w:pStyle w:val="Normal0"/>
              <w:spacing w:after="0" w:line="240" w:lineRule="auto"/>
              <w:rPr>
                <w:rFonts w:ascii="Calibri" w:eastAsia="Calibri" w:hAnsi="Calibri" w:cs="Calibri"/>
                <w:sz w:val="22"/>
                <w:szCs w:val="22"/>
              </w:rPr>
            </w:pPr>
          </w:p>
          <w:p w14:paraId="0344D248" w14:textId="61323E4A"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b/>
                <w:sz w:val="22"/>
                <w:szCs w:val="22"/>
              </w:rPr>
              <w:t xml:space="preserve">Format </w:t>
            </w:r>
            <w:r>
              <w:rPr>
                <w:rFonts w:ascii="Calibri" w:eastAsia="Calibri" w:hAnsi="Calibri" w:cs="Calibri"/>
                <w:sz w:val="22"/>
                <w:szCs w:val="22"/>
              </w:rPr>
              <w:t xml:space="preserve">is related to </w:t>
            </w:r>
            <w:r w:rsidR="005A15FA">
              <w:rPr>
                <w:rFonts w:ascii="Calibri" w:eastAsia="Calibri" w:hAnsi="Calibri" w:cs="Calibri"/>
                <w:sz w:val="22"/>
                <w:szCs w:val="22"/>
              </w:rPr>
              <w:t xml:space="preserve">the </w:t>
            </w:r>
            <w:r>
              <w:rPr>
                <w:rFonts w:ascii="Calibri" w:eastAsia="Calibri" w:hAnsi="Calibri" w:cs="Calibri"/>
                <w:sz w:val="22"/>
                <w:szCs w:val="22"/>
              </w:rPr>
              <w:t xml:space="preserve">attribute </w:t>
            </w:r>
            <w:r>
              <w:rPr>
                <w:rFonts w:ascii="Calibri" w:eastAsia="Calibri" w:hAnsi="Calibri" w:cs="Calibri"/>
                <w:b/>
                <w:sz w:val="22"/>
                <w:szCs w:val="22"/>
              </w:rPr>
              <w:t>Resource Type.</w:t>
            </w:r>
          </w:p>
        </w:tc>
        <w:tc>
          <w:tcPr>
            <w:tcW w:w="1342" w:type="pct"/>
            <w:shd w:val="clear" w:color="auto" w:fill="FFFFFF"/>
            <w:tcMar>
              <w:top w:w="113" w:type="dxa"/>
              <w:left w:w="113" w:type="dxa"/>
              <w:bottom w:w="113" w:type="dxa"/>
              <w:right w:w="113" w:type="dxa"/>
            </w:tcMar>
          </w:tcPr>
          <w:p w14:paraId="0243C95C" w14:textId="77777777" w:rsidR="00EA028E" w:rsidRDefault="00BB34B0">
            <w:pPr>
              <w:pStyle w:val="Normal0"/>
              <w:spacing w:after="0" w:line="240" w:lineRule="auto"/>
              <w:rPr>
                <w:rFonts w:ascii="Calibri" w:eastAsia="Calibri" w:hAnsi="Calibri" w:cs="Calibri"/>
                <w:sz w:val="22"/>
                <w:szCs w:val="22"/>
              </w:rPr>
            </w:pPr>
            <w:sdt>
              <w:sdtPr>
                <w:tag w:val="goog_rdk_12"/>
                <w:id w:val="334271123"/>
              </w:sdtPr>
              <w:sdtEndPr/>
              <w:sdtContent/>
            </w:sdt>
            <w:r w:rsidR="00EA028E">
              <w:rPr>
                <w:rFonts w:ascii="Calibri" w:eastAsia="Calibri" w:hAnsi="Calibri" w:cs="Calibri"/>
                <w:sz w:val="22"/>
                <w:szCs w:val="22"/>
              </w:rPr>
              <w:t>Free text</w:t>
            </w:r>
          </w:p>
          <w:p w14:paraId="2BA07F8E" w14:textId="720F8B1E"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sz w:val="22"/>
                <w:szCs w:val="22"/>
              </w:rPr>
              <w:t>e.g.</w:t>
            </w:r>
          </w:p>
          <w:p w14:paraId="474A30CB"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CSV</w:t>
            </w:r>
          </w:p>
          <w:p w14:paraId="043EBD28" w14:textId="77777777" w:rsidR="00EA028E" w:rsidRPr="00183BA4" w:rsidRDefault="00EA028E" w:rsidP="00183BA4">
            <w:pPr>
              <w:pStyle w:val="Normal0"/>
              <w:spacing w:after="0" w:line="240" w:lineRule="auto"/>
              <w:ind w:left="318"/>
              <w:rPr>
                <w:rFonts w:ascii="Calibri" w:eastAsia="Calibri" w:hAnsi="Calibri" w:cs="Calibri"/>
                <w:color w:val="000000"/>
                <w:sz w:val="22"/>
                <w:szCs w:val="22"/>
              </w:rPr>
            </w:pPr>
            <w:r w:rsidRPr="00183BA4">
              <w:rPr>
                <w:rFonts w:ascii="Calibri" w:eastAsia="Calibri" w:hAnsi="Calibri" w:cs="Calibri"/>
                <w:color w:val="000000"/>
                <w:sz w:val="22"/>
                <w:szCs w:val="22"/>
              </w:rPr>
              <w:t>Database</w:t>
            </w:r>
          </w:p>
          <w:p w14:paraId="75EB6019" w14:textId="77777777" w:rsidR="00EA028E" w:rsidRPr="00183BA4" w:rsidRDefault="00EA028E" w:rsidP="00183BA4">
            <w:pPr>
              <w:pStyle w:val="Normal0"/>
              <w:spacing w:after="0" w:line="240" w:lineRule="auto"/>
              <w:ind w:left="318"/>
              <w:rPr>
                <w:rFonts w:ascii="Calibri" w:eastAsia="Calibri" w:hAnsi="Calibri" w:cs="Calibri"/>
                <w:color w:val="000000"/>
                <w:sz w:val="22"/>
                <w:szCs w:val="22"/>
              </w:rPr>
            </w:pPr>
            <w:proofErr w:type="spellStart"/>
            <w:r w:rsidRPr="00183BA4">
              <w:rPr>
                <w:rFonts w:ascii="Calibri" w:eastAsia="Calibri" w:hAnsi="Calibri" w:cs="Calibri"/>
                <w:color w:val="000000"/>
                <w:sz w:val="22"/>
                <w:szCs w:val="22"/>
              </w:rPr>
              <w:t>DataCube</w:t>
            </w:r>
            <w:proofErr w:type="spellEnd"/>
          </w:p>
          <w:p w14:paraId="61D2A49A" w14:textId="77777777" w:rsidR="00EA028E" w:rsidRPr="00183BA4" w:rsidRDefault="00EA028E" w:rsidP="00183BA4">
            <w:pPr>
              <w:pStyle w:val="Normal0"/>
              <w:spacing w:after="0" w:line="240" w:lineRule="auto"/>
              <w:ind w:left="318"/>
              <w:rPr>
                <w:rFonts w:ascii="Calibri" w:eastAsia="Calibri" w:hAnsi="Calibri" w:cs="Calibri"/>
                <w:color w:val="000000"/>
                <w:sz w:val="22"/>
                <w:szCs w:val="22"/>
              </w:rPr>
            </w:pPr>
            <w:proofErr w:type="spellStart"/>
            <w:r w:rsidRPr="00183BA4">
              <w:rPr>
                <w:rFonts w:ascii="Calibri" w:eastAsia="Calibri" w:hAnsi="Calibri" w:cs="Calibri"/>
                <w:color w:val="000000"/>
                <w:sz w:val="22"/>
                <w:szCs w:val="22"/>
              </w:rPr>
              <w:t>GeographicData</w:t>
            </w:r>
            <w:proofErr w:type="spellEnd"/>
          </w:p>
          <w:p w14:paraId="69019C28"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JPEG</w:t>
            </w:r>
          </w:p>
          <w:p w14:paraId="7DD0A02A"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MP4</w:t>
            </w:r>
          </w:p>
          <w:p w14:paraId="479D7234" w14:textId="77777777" w:rsidR="00EA028E" w:rsidRDefault="00EA028E" w:rsidP="00183BA4">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Spreadsheet</w:t>
            </w:r>
          </w:p>
          <w:p w14:paraId="7E3313F9" w14:textId="77777777" w:rsidR="00EA028E" w:rsidRDefault="00EA028E" w:rsidP="00183BA4">
            <w:pPr>
              <w:pStyle w:val="Normal0"/>
              <w:spacing w:after="0" w:line="240" w:lineRule="auto"/>
              <w:ind w:left="318"/>
              <w:rPr>
                <w:rFonts w:ascii="Calibri" w:eastAsia="Calibri" w:hAnsi="Calibri" w:cs="Calibri"/>
                <w:color w:val="000000"/>
                <w:sz w:val="22"/>
                <w:szCs w:val="22"/>
              </w:rPr>
            </w:pPr>
            <w:proofErr w:type="spellStart"/>
            <w:r>
              <w:rPr>
                <w:rFonts w:ascii="Calibri" w:eastAsia="Calibri" w:hAnsi="Calibri" w:cs="Calibri"/>
                <w:color w:val="000000"/>
                <w:sz w:val="22"/>
                <w:szCs w:val="22"/>
              </w:rPr>
              <w:t>WebPage</w:t>
            </w:r>
            <w:proofErr w:type="spellEnd"/>
          </w:p>
          <w:p w14:paraId="0892248E" w14:textId="77777777" w:rsidR="00EA028E" w:rsidRDefault="00EA028E" w:rsidP="00183BA4">
            <w:pPr>
              <w:pStyle w:val="Normal0"/>
              <w:spacing w:after="0" w:line="240" w:lineRule="auto"/>
              <w:ind w:left="318"/>
              <w:rPr>
                <w:rFonts w:ascii="Calibri" w:eastAsia="Calibri" w:hAnsi="Calibri" w:cs="Calibri"/>
                <w:color w:val="000000"/>
                <w:sz w:val="22"/>
                <w:szCs w:val="22"/>
              </w:rPr>
            </w:pPr>
            <w:proofErr w:type="spellStart"/>
            <w:r>
              <w:rPr>
                <w:rFonts w:ascii="Calibri" w:eastAsia="Calibri" w:hAnsi="Calibri" w:cs="Calibri"/>
                <w:color w:val="000000"/>
                <w:sz w:val="22"/>
                <w:szCs w:val="22"/>
              </w:rPr>
              <w:t>WebApplication</w:t>
            </w:r>
            <w:proofErr w:type="spellEnd"/>
          </w:p>
        </w:tc>
      </w:tr>
      <w:tr w:rsidR="00EA0BBB" w14:paraId="7E7C9B81"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7FAD8B71"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lastRenderedPageBreak/>
              <w:t xml:space="preserve">Language </w:t>
            </w:r>
          </w:p>
        </w:tc>
        <w:tc>
          <w:tcPr>
            <w:tcW w:w="2984" w:type="pct"/>
            <w:shd w:val="clear" w:color="auto" w:fill="FFFFFF"/>
            <w:tcMar>
              <w:top w:w="113" w:type="dxa"/>
              <w:left w:w="113" w:type="dxa"/>
              <w:bottom w:w="113" w:type="dxa"/>
              <w:right w:w="113" w:type="dxa"/>
            </w:tcMar>
          </w:tcPr>
          <w:p w14:paraId="3FCB7632" w14:textId="6F439BD4" w:rsidR="00EA028E" w:rsidRDefault="00EA028E">
            <w:pPr>
              <w:pStyle w:val="Normal0"/>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The language used within the </w:t>
            </w:r>
            <w:r w:rsidR="005A15FA">
              <w:rPr>
                <w:rFonts w:ascii="Calibri" w:eastAsia="Calibri" w:hAnsi="Calibri" w:cs="Calibri"/>
                <w:b/>
                <w:color w:val="000000"/>
                <w:sz w:val="22"/>
                <w:szCs w:val="22"/>
              </w:rPr>
              <w:t xml:space="preserve">data </w:t>
            </w:r>
            <w:r>
              <w:rPr>
                <w:rFonts w:ascii="Calibri" w:eastAsia="Calibri" w:hAnsi="Calibri" w:cs="Calibri"/>
                <w:b/>
                <w:color w:val="000000"/>
                <w:sz w:val="22"/>
                <w:szCs w:val="22"/>
              </w:rPr>
              <w:t>asset.</w:t>
            </w:r>
          </w:p>
          <w:p w14:paraId="7B8237A6" w14:textId="77777777" w:rsidR="00EA028E" w:rsidRDefault="00EA028E">
            <w:pPr>
              <w:pStyle w:val="Normal0"/>
              <w:spacing w:after="0" w:line="240" w:lineRule="auto"/>
              <w:rPr>
                <w:rFonts w:ascii="Calibri" w:eastAsia="Calibri" w:hAnsi="Calibri" w:cs="Calibri"/>
                <w:b/>
                <w:color w:val="262626"/>
                <w:sz w:val="22"/>
                <w:szCs w:val="22"/>
              </w:rPr>
            </w:pPr>
          </w:p>
          <w:p w14:paraId="4D9DD330" w14:textId="7D9ED15A"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 xml:space="preserve">This refers to the language used within the </w:t>
            </w:r>
            <w:r w:rsidR="005A15FA">
              <w:rPr>
                <w:rFonts w:ascii="Calibri" w:eastAsia="Calibri" w:hAnsi="Calibri" w:cs="Calibri"/>
                <w:color w:val="262626"/>
                <w:sz w:val="22"/>
                <w:szCs w:val="22"/>
              </w:rPr>
              <w:t xml:space="preserve">data </w:t>
            </w:r>
            <w:r>
              <w:rPr>
                <w:rFonts w:ascii="Calibri" w:eastAsia="Calibri" w:hAnsi="Calibri" w:cs="Calibri"/>
                <w:color w:val="262626"/>
                <w:sz w:val="22"/>
                <w:szCs w:val="22"/>
              </w:rPr>
              <w:t xml:space="preserve">asset - </w:t>
            </w:r>
            <w:proofErr w:type="gramStart"/>
            <w:r>
              <w:rPr>
                <w:rFonts w:ascii="Calibri" w:eastAsia="Calibri" w:hAnsi="Calibri" w:cs="Calibri"/>
                <w:color w:val="262626"/>
                <w:sz w:val="22"/>
                <w:szCs w:val="22"/>
              </w:rPr>
              <w:t>e.g.</w:t>
            </w:r>
            <w:proofErr w:type="gramEnd"/>
            <w:r>
              <w:rPr>
                <w:rFonts w:ascii="Calibri" w:eastAsia="Calibri" w:hAnsi="Calibri" w:cs="Calibri"/>
                <w:color w:val="262626"/>
                <w:sz w:val="22"/>
                <w:szCs w:val="22"/>
              </w:rPr>
              <w:t xml:space="preserve"> "English”.</w:t>
            </w:r>
          </w:p>
          <w:p w14:paraId="3ABBCA41" w14:textId="77777777" w:rsidR="00EA028E" w:rsidRDefault="00EA028E">
            <w:pPr>
              <w:pStyle w:val="Normal0"/>
              <w:spacing w:after="0" w:line="240" w:lineRule="auto"/>
              <w:rPr>
                <w:rFonts w:ascii="Calibri" w:eastAsia="Calibri" w:hAnsi="Calibri" w:cs="Calibri"/>
                <w:color w:val="262626"/>
                <w:sz w:val="22"/>
                <w:szCs w:val="22"/>
              </w:rPr>
            </w:pPr>
          </w:p>
          <w:p w14:paraId="514AF614" w14:textId="55214413"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color w:val="000000"/>
                <w:sz w:val="22"/>
                <w:szCs w:val="22"/>
              </w:rPr>
              <w:t xml:space="preserve">The default value may be set to “English”. Some agencies may have assets containing languages other than English, in which case the </w:t>
            </w:r>
            <w:r>
              <w:rPr>
                <w:rFonts w:ascii="Calibri" w:eastAsia="Calibri" w:hAnsi="Calibri" w:cs="Calibri"/>
                <w:sz w:val="22"/>
                <w:szCs w:val="22"/>
              </w:rPr>
              <w:t>Australian Standard Classification of Languages (ASCL) can be used.</w:t>
            </w:r>
          </w:p>
        </w:tc>
        <w:tc>
          <w:tcPr>
            <w:tcW w:w="1342" w:type="pct"/>
            <w:shd w:val="clear" w:color="auto" w:fill="FFFFFF"/>
            <w:tcMar>
              <w:top w:w="113" w:type="dxa"/>
              <w:left w:w="113" w:type="dxa"/>
              <w:bottom w:w="113" w:type="dxa"/>
              <w:right w:w="113" w:type="dxa"/>
            </w:tcMar>
          </w:tcPr>
          <w:p w14:paraId="43CF4EA2" w14:textId="7777777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Free text</w:t>
            </w:r>
          </w:p>
          <w:p w14:paraId="75B8A1BD" w14:textId="013520F6" w:rsidR="00EA028E" w:rsidRDefault="00EA028E">
            <w:pPr>
              <w:pStyle w:val="Normal0"/>
              <w:spacing w:after="0" w:line="240" w:lineRule="auto"/>
              <w:rPr>
                <w:rFonts w:ascii="Calibri" w:eastAsia="Calibri" w:hAnsi="Calibri" w:cs="Calibri"/>
                <w:color w:val="000000"/>
                <w:sz w:val="22"/>
                <w:szCs w:val="22"/>
              </w:rPr>
            </w:pPr>
            <w:r>
              <w:rPr>
                <w:rFonts w:ascii="Calibri" w:eastAsia="Calibri" w:hAnsi="Calibri" w:cs="Calibri"/>
                <w:sz w:val="22"/>
                <w:szCs w:val="22"/>
              </w:rPr>
              <w:t>e.g.</w:t>
            </w:r>
          </w:p>
          <w:p w14:paraId="4721C6CC" w14:textId="77777777" w:rsidR="00EA028E" w:rsidRDefault="00EA028E" w:rsidP="00C37275">
            <w:pPr>
              <w:pStyle w:val="Normal0"/>
              <w:spacing w:after="0" w:line="240" w:lineRule="auto"/>
              <w:ind w:left="318"/>
              <w:rPr>
                <w:rFonts w:ascii="Calibri" w:eastAsia="Calibri" w:hAnsi="Calibri" w:cs="Calibri"/>
                <w:color w:val="000000"/>
                <w:sz w:val="22"/>
                <w:szCs w:val="22"/>
              </w:rPr>
            </w:pPr>
            <w:r>
              <w:rPr>
                <w:rFonts w:ascii="Calibri" w:eastAsia="Calibri" w:hAnsi="Calibri" w:cs="Calibri"/>
                <w:color w:val="000000"/>
                <w:sz w:val="22"/>
                <w:szCs w:val="22"/>
              </w:rPr>
              <w:t>English</w:t>
            </w:r>
          </w:p>
          <w:p w14:paraId="75D469AE" w14:textId="77777777" w:rsidR="00EA028E" w:rsidRDefault="00EA028E">
            <w:pPr>
              <w:pStyle w:val="Normal0"/>
              <w:spacing w:after="0" w:line="240" w:lineRule="auto"/>
              <w:rPr>
                <w:rFonts w:ascii="Calibri" w:eastAsia="Calibri" w:hAnsi="Calibri" w:cs="Calibri"/>
                <w:sz w:val="22"/>
                <w:szCs w:val="22"/>
              </w:rPr>
            </w:pPr>
          </w:p>
          <w:p w14:paraId="70E735CA" w14:textId="77777777" w:rsidR="00EA028E" w:rsidRDefault="00EA028E">
            <w:pPr>
              <w:pStyle w:val="Normal0"/>
              <w:spacing w:after="0" w:line="240" w:lineRule="auto"/>
              <w:rPr>
                <w:rFonts w:ascii="Calibri" w:eastAsia="Calibri" w:hAnsi="Calibri" w:cs="Calibri"/>
                <w:sz w:val="22"/>
                <w:szCs w:val="22"/>
              </w:rPr>
            </w:pPr>
            <w:r>
              <w:rPr>
                <w:rFonts w:ascii="Calibri" w:eastAsia="Calibri" w:hAnsi="Calibri" w:cs="Calibri"/>
                <w:b/>
                <w:sz w:val="22"/>
                <w:szCs w:val="22"/>
              </w:rPr>
              <w:t>OR</w:t>
            </w:r>
          </w:p>
          <w:p w14:paraId="710770B4" w14:textId="77777777" w:rsidR="00EA028E" w:rsidRDefault="00EA028E">
            <w:pPr>
              <w:pStyle w:val="Normal0"/>
              <w:spacing w:after="0" w:line="240" w:lineRule="auto"/>
              <w:rPr>
                <w:rFonts w:ascii="Calibri" w:eastAsia="Calibri" w:hAnsi="Calibri" w:cs="Calibri"/>
                <w:sz w:val="22"/>
                <w:szCs w:val="22"/>
              </w:rPr>
            </w:pPr>
          </w:p>
          <w:p w14:paraId="32B60E85" w14:textId="1B39372C" w:rsidR="00EA028E" w:rsidRDefault="00EA028E">
            <w:pPr>
              <w:pStyle w:val="Normal0"/>
              <w:spacing w:after="0" w:line="240" w:lineRule="auto"/>
              <w:rPr>
                <w:rFonts w:ascii="Calibri" w:eastAsia="Calibri" w:hAnsi="Calibri" w:cs="Calibri"/>
                <w:sz w:val="22"/>
                <w:szCs w:val="22"/>
              </w:rPr>
            </w:pPr>
            <w:r>
              <w:rPr>
                <w:rFonts w:ascii="Calibri" w:eastAsia="Calibri" w:hAnsi="Calibri" w:cs="Calibri"/>
                <w:sz w:val="22"/>
                <w:szCs w:val="22"/>
              </w:rPr>
              <w:t>Choose term from:</w:t>
            </w:r>
          </w:p>
          <w:p w14:paraId="0D57DB16" w14:textId="77777777" w:rsidR="00EA028E" w:rsidRDefault="00BB34B0">
            <w:pPr>
              <w:pStyle w:val="Normal0"/>
              <w:rPr>
                <w:rFonts w:ascii="Calibri" w:eastAsia="Calibri" w:hAnsi="Calibri" w:cs="Calibri"/>
                <w:sz w:val="22"/>
                <w:szCs w:val="22"/>
              </w:rPr>
            </w:pPr>
            <w:hyperlink r:id="rId32" w:anchor="data-downloads">
              <w:r w:rsidR="00EA028E">
                <w:rPr>
                  <w:rFonts w:ascii="Calibri" w:eastAsia="Calibri" w:hAnsi="Calibri" w:cs="Calibri"/>
                  <w:color w:val="0000FF"/>
                  <w:sz w:val="22"/>
                  <w:szCs w:val="22"/>
                  <w:u w:val="single"/>
                </w:rPr>
                <w:t>Australian Standard Classification of Languages (ASCL), 2016 | Australian Bureau of Statistics (abs.gov.au)</w:t>
              </w:r>
            </w:hyperlink>
          </w:p>
        </w:tc>
      </w:tr>
      <w:tr w:rsidR="00EA0BBB" w14:paraId="28819438" w14:textId="77777777" w:rsidTr="00AE1267">
        <w:trPr>
          <w:cantSplit/>
          <w:trHeight w:val="548"/>
        </w:trPr>
        <w:tc>
          <w:tcPr>
            <w:tcW w:w="674" w:type="pct"/>
            <w:tcBorders>
              <w:top w:val="single" w:sz="4" w:space="0" w:color="000000"/>
              <w:left w:val="single" w:sz="4" w:space="0" w:color="000000"/>
              <w:bottom w:val="single" w:sz="4" w:space="0" w:color="000000"/>
              <w:right w:val="single" w:sz="4" w:space="0" w:color="000000"/>
            </w:tcBorders>
            <w:shd w:val="clear" w:color="auto" w:fill="FF9966"/>
            <w:tcMar>
              <w:top w:w="113" w:type="dxa"/>
              <w:left w:w="113" w:type="dxa"/>
              <w:bottom w:w="113" w:type="dxa"/>
              <w:right w:w="113" w:type="dxa"/>
            </w:tcMar>
          </w:tcPr>
          <w:p w14:paraId="0D668CC4" w14:textId="77777777" w:rsidR="00EA028E" w:rsidRDefault="00EA028E">
            <w:pPr>
              <w:pStyle w:val="Normal0"/>
              <w:spacing w:before="60" w:after="60" w:line="240" w:lineRule="auto"/>
              <w:rPr>
                <w:rFonts w:ascii="Calibri" w:eastAsia="Calibri" w:hAnsi="Calibri" w:cs="Calibri"/>
                <w:sz w:val="22"/>
                <w:szCs w:val="22"/>
              </w:rPr>
            </w:pPr>
            <w:r>
              <w:rPr>
                <w:rFonts w:ascii="Calibri" w:eastAsia="Calibri" w:hAnsi="Calibri" w:cs="Calibri"/>
                <w:sz w:val="22"/>
                <w:szCs w:val="22"/>
              </w:rPr>
              <w:t>Publisher</w:t>
            </w:r>
          </w:p>
        </w:tc>
        <w:tc>
          <w:tcPr>
            <w:tcW w:w="2984" w:type="pct"/>
            <w:shd w:val="clear" w:color="auto" w:fill="FFFFFF"/>
            <w:tcMar>
              <w:top w:w="113" w:type="dxa"/>
              <w:left w:w="113" w:type="dxa"/>
              <w:bottom w:w="113" w:type="dxa"/>
              <w:right w:w="113" w:type="dxa"/>
            </w:tcMar>
          </w:tcPr>
          <w:p w14:paraId="3232FA12" w14:textId="060BDD37" w:rsidR="00EA028E" w:rsidRDefault="00EA028E">
            <w:pPr>
              <w:pStyle w:val="Normal0"/>
              <w:spacing w:after="0" w:line="240" w:lineRule="auto"/>
              <w:rPr>
                <w:rFonts w:ascii="Calibri" w:eastAsia="Calibri" w:hAnsi="Calibri" w:cs="Calibri"/>
                <w:b/>
                <w:color w:val="262626"/>
                <w:sz w:val="22"/>
                <w:szCs w:val="22"/>
              </w:rPr>
            </w:pPr>
            <w:r>
              <w:rPr>
                <w:rFonts w:ascii="Calibri" w:eastAsia="Calibri" w:hAnsi="Calibri" w:cs="Calibri"/>
                <w:b/>
                <w:color w:val="262626"/>
                <w:sz w:val="22"/>
                <w:szCs w:val="22"/>
              </w:rPr>
              <w:t xml:space="preserve">The agency that made the </w:t>
            </w:r>
            <w:r w:rsidR="005A15FA">
              <w:rPr>
                <w:rFonts w:ascii="Calibri" w:eastAsia="Calibri" w:hAnsi="Calibri" w:cs="Calibri"/>
                <w:b/>
                <w:color w:val="262626"/>
                <w:sz w:val="22"/>
                <w:szCs w:val="22"/>
              </w:rPr>
              <w:t xml:space="preserve">data </w:t>
            </w:r>
            <w:r>
              <w:rPr>
                <w:rFonts w:ascii="Calibri" w:eastAsia="Calibri" w:hAnsi="Calibri" w:cs="Calibri"/>
                <w:b/>
                <w:color w:val="262626"/>
                <w:sz w:val="22"/>
                <w:szCs w:val="22"/>
              </w:rPr>
              <w:t>asset formally available.</w:t>
            </w:r>
          </w:p>
          <w:p w14:paraId="68B04739" w14:textId="77777777" w:rsidR="00EA028E" w:rsidRDefault="00EA028E">
            <w:pPr>
              <w:pStyle w:val="Normal0"/>
              <w:spacing w:after="0" w:line="240" w:lineRule="auto"/>
              <w:rPr>
                <w:rFonts w:ascii="Calibri" w:eastAsia="Calibri" w:hAnsi="Calibri" w:cs="Calibri"/>
                <w:b/>
                <w:color w:val="262626"/>
                <w:sz w:val="22"/>
                <w:szCs w:val="22"/>
              </w:rPr>
            </w:pPr>
          </w:p>
          <w:p w14:paraId="4DA948DF" w14:textId="68769556"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000000"/>
                <w:sz w:val="22"/>
                <w:szCs w:val="22"/>
              </w:rPr>
              <w:t>The publisher is the agency that formally produced and released the</w:t>
            </w:r>
            <w:r w:rsidR="005A15FA">
              <w:rPr>
                <w:rFonts w:ascii="Calibri" w:eastAsia="Calibri" w:hAnsi="Calibri" w:cs="Calibri"/>
                <w:color w:val="000000"/>
                <w:sz w:val="22"/>
                <w:szCs w:val="22"/>
              </w:rPr>
              <w:t xml:space="preserve"> data</w:t>
            </w:r>
            <w:r>
              <w:rPr>
                <w:rFonts w:ascii="Calibri" w:eastAsia="Calibri" w:hAnsi="Calibri" w:cs="Calibri"/>
                <w:color w:val="000000"/>
                <w:sz w:val="22"/>
                <w:szCs w:val="22"/>
              </w:rPr>
              <w:t xml:space="preserve"> asset and controls any future version release. The Publisher may not be the Custodian (see </w:t>
            </w:r>
            <w:r>
              <w:rPr>
                <w:rFonts w:ascii="Calibri" w:eastAsia="Calibri" w:hAnsi="Calibri" w:cs="Calibri"/>
                <w:b/>
                <w:color w:val="000000"/>
                <w:sz w:val="22"/>
                <w:szCs w:val="22"/>
              </w:rPr>
              <w:t xml:space="preserve">Custodian </w:t>
            </w:r>
            <w:r>
              <w:rPr>
                <w:rFonts w:ascii="Calibri" w:eastAsia="Calibri" w:hAnsi="Calibri" w:cs="Calibri"/>
                <w:color w:val="000000"/>
                <w:sz w:val="22"/>
                <w:szCs w:val="22"/>
              </w:rPr>
              <w:t xml:space="preserve">attribute), </w:t>
            </w:r>
            <w:proofErr w:type="gramStart"/>
            <w:r>
              <w:rPr>
                <w:rFonts w:ascii="Calibri" w:eastAsia="Calibri" w:hAnsi="Calibri" w:cs="Calibri"/>
                <w:color w:val="000000"/>
                <w:sz w:val="22"/>
                <w:szCs w:val="22"/>
              </w:rPr>
              <w:t>e.g.</w:t>
            </w:r>
            <w:proofErr w:type="gramEnd"/>
            <w:r>
              <w:rPr>
                <w:rFonts w:ascii="Calibri" w:eastAsia="Calibri" w:hAnsi="Calibri" w:cs="Calibri"/>
                <w:color w:val="000000"/>
                <w:sz w:val="22"/>
                <w:szCs w:val="22"/>
              </w:rPr>
              <w:t xml:space="preserve"> Office of the National Data Commissioner (ONDC)</w:t>
            </w:r>
          </w:p>
          <w:p w14:paraId="725D73D1" w14:textId="77777777" w:rsidR="00EA028E" w:rsidRDefault="00EA028E">
            <w:pPr>
              <w:pStyle w:val="Normal0"/>
              <w:spacing w:after="0" w:line="240" w:lineRule="auto"/>
              <w:rPr>
                <w:rFonts w:ascii="Calibri" w:eastAsia="Calibri" w:hAnsi="Calibri" w:cs="Calibri"/>
                <w:color w:val="262626"/>
                <w:sz w:val="22"/>
                <w:szCs w:val="22"/>
              </w:rPr>
            </w:pPr>
          </w:p>
          <w:p w14:paraId="06310CD8" w14:textId="77777777" w:rsidR="00EA028E" w:rsidRDefault="00EA028E">
            <w:pPr>
              <w:pStyle w:val="Normal0"/>
              <w:spacing w:after="0" w:line="240" w:lineRule="auto"/>
              <w:rPr>
                <w:rFonts w:ascii="Calibri" w:eastAsia="Calibri" w:hAnsi="Calibri" w:cs="Calibri"/>
                <w:color w:val="262626"/>
                <w:sz w:val="22"/>
                <w:szCs w:val="22"/>
              </w:rPr>
            </w:pPr>
            <w:r>
              <w:rPr>
                <w:rFonts w:ascii="Calibri" w:eastAsia="Calibri" w:hAnsi="Calibri" w:cs="Calibri"/>
                <w:color w:val="262626"/>
                <w:sz w:val="22"/>
                <w:szCs w:val="22"/>
              </w:rPr>
              <w:t>The default value may be your agency.  If the asset is published by another agency, use a term from the Government Directory, NGO List or Research Organisation Register.</w:t>
            </w:r>
          </w:p>
          <w:p w14:paraId="22C66DF2" w14:textId="77777777" w:rsidR="00EA028E" w:rsidRDefault="00EA028E">
            <w:pPr>
              <w:pStyle w:val="Normal0"/>
              <w:spacing w:after="0" w:line="240" w:lineRule="auto"/>
              <w:rPr>
                <w:rFonts w:ascii="Calibri" w:eastAsia="Calibri" w:hAnsi="Calibri" w:cs="Calibri"/>
                <w:color w:val="262626"/>
                <w:sz w:val="22"/>
                <w:szCs w:val="22"/>
              </w:rPr>
            </w:pPr>
          </w:p>
          <w:p w14:paraId="3174AE96" w14:textId="77777777" w:rsidR="00EA028E" w:rsidRDefault="00EA028E">
            <w:pPr>
              <w:pStyle w:val="Normal0"/>
              <w:spacing w:after="0" w:line="240" w:lineRule="auto"/>
              <w:rPr>
                <w:rFonts w:ascii="Calibri" w:eastAsia="Calibri" w:hAnsi="Calibri" w:cs="Calibri"/>
                <w:b/>
                <w:sz w:val="22"/>
                <w:szCs w:val="22"/>
              </w:rPr>
            </w:pPr>
            <w:r>
              <w:rPr>
                <w:rFonts w:ascii="Calibri" w:eastAsia="Calibri" w:hAnsi="Calibri" w:cs="Calibri"/>
                <w:color w:val="262626"/>
                <w:sz w:val="22"/>
                <w:szCs w:val="22"/>
              </w:rPr>
              <w:t xml:space="preserve">This field is related to attribute </w:t>
            </w:r>
            <w:r>
              <w:rPr>
                <w:rFonts w:ascii="Calibri" w:eastAsia="Calibri" w:hAnsi="Calibri" w:cs="Calibri"/>
                <w:b/>
                <w:color w:val="262626"/>
                <w:sz w:val="22"/>
                <w:szCs w:val="22"/>
              </w:rPr>
              <w:t>Data Custodian</w:t>
            </w:r>
            <w:r>
              <w:rPr>
                <w:rFonts w:ascii="Calibri" w:eastAsia="Calibri" w:hAnsi="Calibri" w:cs="Calibri"/>
                <w:color w:val="262626"/>
                <w:sz w:val="22"/>
                <w:szCs w:val="22"/>
              </w:rPr>
              <w:t>.</w:t>
            </w:r>
          </w:p>
        </w:tc>
        <w:tc>
          <w:tcPr>
            <w:tcW w:w="1342" w:type="pct"/>
            <w:shd w:val="clear" w:color="auto" w:fill="FFFFFF"/>
            <w:tcMar>
              <w:top w:w="113" w:type="dxa"/>
              <w:left w:w="113" w:type="dxa"/>
              <w:bottom w:w="113" w:type="dxa"/>
              <w:right w:w="113" w:type="dxa"/>
            </w:tcMar>
          </w:tcPr>
          <w:p w14:paraId="645A89E1" w14:textId="77777777" w:rsidR="00EA028E" w:rsidRDefault="00EA028E" w:rsidP="00C37275">
            <w:pPr>
              <w:pStyle w:val="Normal0"/>
              <w:widowControl w:val="0"/>
              <w:spacing w:after="0" w:line="240" w:lineRule="auto"/>
              <w:rPr>
                <w:rFonts w:ascii="Calibri" w:eastAsia="Calibri" w:hAnsi="Calibri" w:cs="Calibri"/>
                <w:b/>
                <w:sz w:val="22"/>
                <w:szCs w:val="22"/>
              </w:rPr>
            </w:pPr>
            <w:r>
              <w:rPr>
                <w:rFonts w:ascii="Calibri" w:eastAsia="Calibri" w:hAnsi="Calibri" w:cs="Calibri"/>
                <w:sz w:val="22"/>
                <w:szCs w:val="22"/>
              </w:rPr>
              <w:t>Free text</w:t>
            </w:r>
          </w:p>
          <w:p w14:paraId="00687155" w14:textId="5DB5B874" w:rsidR="00EA028E" w:rsidRDefault="004B1CEE" w:rsidP="00C37275">
            <w:pPr>
              <w:pStyle w:val="Normal0"/>
              <w:widowControl w:val="0"/>
              <w:spacing w:after="160" w:line="240" w:lineRule="auto"/>
              <w:rPr>
                <w:rFonts w:ascii="Calibri" w:eastAsia="Calibri" w:hAnsi="Calibri" w:cs="Calibri"/>
                <w:sz w:val="22"/>
                <w:szCs w:val="22"/>
              </w:rPr>
            </w:pPr>
            <w:proofErr w:type="gramStart"/>
            <w:r>
              <w:rPr>
                <w:rFonts w:ascii="Calibri" w:eastAsia="Calibri" w:hAnsi="Calibri" w:cs="Calibri"/>
                <w:sz w:val="22"/>
                <w:szCs w:val="22"/>
              </w:rPr>
              <w:t>e</w:t>
            </w:r>
            <w:r w:rsidR="00EA028E">
              <w:rPr>
                <w:rFonts w:ascii="Calibri" w:eastAsia="Calibri" w:hAnsi="Calibri" w:cs="Calibri"/>
                <w:sz w:val="22"/>
                <w:szCs w:val="22"/>
              </w:rPr>
              <w:t>.g.</w:t>
            </w:r>
            <w:proofErr w:type="gramEnd"/>
            <w:r w:rsidR="00EA028E">
              <w:rPr>
                <w:rFonts w:ascii="Calibri" w:eastAsia="Calibri" w:hAnsi="Calibri" w:cs="Calibri"/>
                <w:sz w:val="22"/>
                <w:szCs w:val="22"/>
              </w:rPr>
              <w:t xml:space="preserve"> Office of the National Data Commissioner (ONDC)</w:t>
            </w:r>
          </w:p>
          <w:p w14:paraId="41D06F45" w14:textId="77777777" w:rsidR="00EA028E" w:rsidRDefault="00EA028E">
            <w:pPr>
              <w:pStyle w:val="Normal0"/>
              <w:widowControl w:val="0"/>
              <w:spacing w:after="160" w:line="240" w:lineRule="auto"/>
              <w:rPr>
                <w:rFonts w:ascii="Calibri" w:eastAsia="Calibri" w:hAnsi="Calibri" w:cs="Calibri"/>
                <w:b/>
                <w:sz w:val="22"/>
                <w:szCs w:val="22"/>
              </w:rPr>
            </w:pPr>
            <w:r>
              <w:rPr>
                <w:rFonts w:ascii="Calibri" w:eastAsia="Calibri" w:hAnsi="Calibri" w:cs="Calibri"/>
                <w:b/>
                <w:sz w:val="22"/>
                <w:szCs w:val="22"/>
              </w:rPr>
              <w:t xml:space="preserve">Name of Agency/Department or </w:t>
            </w:r>
            <w:proofErr w:type="spellStart"/>
            <w:proofErr w:type="gramStart"/>
            <w:r>
              <w:rPr>
                <w:rFonts w:ascii="Calibri" w:eastAsia="Calibri" w:hAnsi="Calibri" w:cs="Calibri"/>
                <w:b/>
                <w:sz w:val="22"/>
                <w:szCs w:val="22"/>
              </w:rPr>
              <w:t>Non Government</w:t>
            </w:r>
            <w:proofErr w:type="spellEnd"/>
            <w:proofErr w:type="gramEnd"/>
            <w:r>
              <w:rPr>
                <w:rFonts w:ascii="Calibri" w:eastAsia="Calibri" w:hAnsi="Calibri" w:cs="Calibri"/>
                <w:b/>
                <w:sz w:val="22"/>
                <w:szCs w:val="22"/>
              </w:rPr>
              <w:t xml:space="preserve"> Organisation</w:t>
            </w:r>
          </w:p>
          <w:p w14:paraId="7449760B" w14:textId="77777777" w:rsidR="00EA028E" w:rsidRDefault="00EA028E" w:rsidP="00C37275">
            <w:pPr>
              <w:pStyle w:val="Normal0"/>
              <w:widowControl w:val="0"/>
              <w:spacing w:after="0" w:line="240" w:lineRule="auto"/>
              <w:rPr>
                <w:rFonts w:ascii="Calibri" w:eastAsia="Calibri" w:hAnsi="Calibri" w:cs="Calibri"/>
                <w:sz w:val="22"/>
                <w:szCs w:val="22"/>
              </w:rPr>
            </w:pPr>
            <w:r>
              <w:rPr>
                <w:rFonts w:ascii="Calibri" w:eastAsia="Calibri" w:hAnsi="Calibri" w:cs="Calibri"/>
                <w:sz w:val="22"/>
                <w:szCs w:val="22"/>
              </w:rPr>
              <w:t>Choose Government Agency from:</w:t>
            </w:r>
          </w:p>
          <w:p w14:paraId="41427344" w14:textId="77777777" w:rsidR="00EA028E" w:rsidRDefault="00BB34B0" w:rsidP="00C37275">
            <w:pPr>
              <w:pStyle w:val="Normal0"/>
              <w:widowControl w:val="0"/>
              <w:spacing w:after="0" w:line="240" w:lineRule="auto"/>
              <w:ind w:left="193"/>
              <w:rPr>
                <w:rFonts w:ascii="Calibri" w:eastAsia="Calibri" w:hAnsi="Calibri" w:cs="Calibri"/>
                <w:sz w:val="22"/>
                <w:szCs w:val="22"/>
              </w:rPr>
            </w:pPr>
            <w:hyperlink r:id="rId33">
              <w:r w:rsidR="00EA028E">
                <w:rPr>
                  <w:rFonts w:ascii="Calibri" w:eastAsia="Calibri" w:hAnsi="Calibri" w:cs="Calibri"/>
                  <w:color w:val="1155CC"/>
                  <w:sz w:val="22"/>
                  <w:szCs w:val="22"/>
                  <w:u w:val="single"/>
                </w:rPr>
                <w:t>https://www.directory.gov.au/departments-and-agencies</w:t>
              </w:r>
            </w:hyperlink>
            <w:r w:rsidR="00EA028E">
              <w:rPr>
                <w:rFonts w:ascii="Calibri" w:eastAsia="Calibri" w:hAnsi="Calibri" w:cs="Calibri"/>
                <w:sz w:val="22"/>
                <w:szCs w:val="22"/>
              </w:rPr>
              <w:t xml:space="preserve"> </w:t>
            </w:r>
          </w:p>
          <w:p w14:paraId="2D4CC781" w14:textId="77777777" w:rsidR="00EA028E" w:rsidRDefault="00EA028E" w:rsidP="00C37275">
            <w:pPr>
              <w:pStyle w:val="Normal0"/>
              <w:widowControl w:val="0"/>
              <w:spacing w:after="0" w:line="240" w:lineRule="auto"/>
              <w:ind w:left="720"/>
              <w:rPr>
                <w:rFonts w:ascii="Calibri" w:eastAsia="Calibri" w:hAnsi="Calibri" w:cs="Calibri"/>
                <w:sz w:val="22"/>
                <w:szCs w:val="22"/>
              </w:rPr>
            </w:pPr>
          </w:p>
          <w:p w14:paraId="758E647F" w14:textId="77777777" w:rsidR="00EA028E" w:rsidRDefault="00EA028E" w:rsidP="00C37275">
            <w:pPr>
              <w:pStyle w:val="Normal0"/>
              <w:widowControl w:val="0"/>
              <w:spacing w:after="0" w:line="240" w:lineRule="auto"/>
              <w:rPr>
                <w:rFonts w:ascii="Calibri" w:eastAsia="Calibri" w:hAnsi="Calibri" w:cs="Calibri"/>
                <w:sz w:val="22"/>
                <w:szCs w:val="22"/>
              </w:rPr>
            </w:pPr>
            <w:r>
              <w:rPr>
                <w:rFonts w:ascii="Calibri" w:eastAsia="Calibri" w:hAnsi="Calibri" w:cs="Calibri"/>
                <w:sz w:val="22"/>
                <w:szCs w:val="22"/>
              </w:rPr>
              <w:t>Choose NGO from:</w:t>
            </w:r>
          </w:p>
          <w:p w14:paraId="72B244A9" w14:textId="77777777" w:rsidR="00EA028E" w:rsidRDefault="00BB34B0" w:rsidP="00C37275">
            <w:pPr>
              <w:pStyle w:val="Normal0"/>
              <w:widowControl w:val="0"/>
              <w:spacing w:after="0" w:line="240" w:lineRule="auto"/>
              <w:ind w:left="193"/>
              <w:rPr>
                <w:rFonts w:ascii="Calibri" w:eastAsia="Calibri" w:hAnsi="Calibri" w:cs="Calibri"/>
                <w:sz w:val="22"/>
                <w:szCs w:val="22"/>
              </w:rPr>
            </w:pPr>
            <w:hyperlink r:id="rId34">
              <w:r w:rsidR="00EA028E">
                <w:rPr>
                  <w:rFonts w:ascii="Calibri" w:eastAsia="Calibri" w:hAnsi="Calibri" w:cs="Calibri"/>
                  <w:color w:val="1155CC"/>
                  <w:sz w:val="22"/>
                  <w:szCs w:val="22"/>
                  <w:u w:val="single"/>
                </w:rPr>
                <w:t>List of Australian accredited non-government organisations (NGOs)</w:t>
              </w:r>
            </w:hyperlink>
          </w:p>
          <w:p w14:paraId="3C00F038" w14:textId="77777777" w:rsidR="00EA028E" w:rsidRDefault="00EA028E" w:rsidP="00C37275">
            <w:pPr>
              <w:pStyle w:val="Normal0"/>
              <w:widowControl w:val="0"/>
              <w:spacing w:after="0" w:line="240" w:lineRule="auto"/>
              <w:ind w:left="720"/>
              <w:rPr>
                <w:rFonts w:ascii="Calibri" w:eastAsia="Calibri" w:hAnsi="Calibri" w:cs="Calibri"/>
                <w:sz w:val="22"/>
                <w:szCs w:val="22"/>
              </w:rPr>
            </w:pPr>
          </w:p>
          <w:p w14:paraId="0B0C72AF" w14:textId="77777777" w:rsidR="00EA028E" w:rsidRDefault="00EA028E" w:rsidP="00C37275">
            <w:pPr>
              <w:pStyle w:val="Normal0"/>
              <w:widowControl w:val="0"/>
              <w:spacing w:after="0" w:line="240" w:lineRule="auto"/>
              <w:rPr>
                <w:rFonts w:ascii="Calibri" w:eastAsia="Calibri" w:hAnsi="Calibri" w:cs="Calibri"/>
                <w:sz w:val="22"/>
                <w:szCs w:val="22"/>
              </w:rPr>
            </w:pPr>
            <w:r>
              <w:rPr>
                <w:rFonts w:ascii="Calibri" w:eastAsia="Calibri" w:hAnsi="Calibri" w:cs="Calibri"/>
                <w:sz w:val="22"/>
                <w:szCs w:val="22"/>
              </w:rPr>
              <w:t xml:space="preserve">Choose Research Organisation identifier from: </w:t>
            </w:r>
          </w:p>
          <w:p w14:paraId="77984AFC" w14:textId="77777777" w:rsidR="00EA028E" w:rsidRDefault="00BB34B0" w:rsidP="00C37275">
            <w:pPr>
              <w:pStyle w:val="Normal0"/>
              <w:widowControl w:val="0"/>
              <w:spacing w:after="0" w:line="240" w:lineRule="auto"/>
              <w:ind w:left="193"/>
              <w:rPr>
                <w:rFonts w:ascii="Calibri" w:eastAsia="Calibri" w:hAnsi="Calibri" w:cs="Calibri"/>
                <w:sz w:val="22"/>
                <w:szCs w:val="22"/>
              </w:rPr>
            </w:pPr>
            <w:hyperlink r:id="rId35">
              <w:r w:rsidR="00EA028E">
                <w:rPr>
                  <w:rFonts w:ascii="Calibri" w:eastAsia="Calibri" w:hAnsi="Calibri" w:cs="Calibri"/>
                  <w:color w:val="1155CC"/>
                  <w:sz w:val="22"/>
                  <w:szCs w:val="22"/>
                  <w:u w:val="single"/>
                </w:rPr>
                <w:t>https://ror.org/</w:t>
              </w:r>
            </w:hyperlink>
          </w:p>
        </w:tc>
      </w:tr>
    </w:tbl>
    <w:p w14:paraId="405A79C9" w14:textId="77777777" w:rsidR="008F0CCA" w:rsidRPr="00094745" w:rsidRDefault="008F0CCA" w:rsidP="00C37275"/>
    <w:p w14:paraId="0000020E" w14:textId="613BD781" w:rsidR="006A0207" w:rsidRPr="0067139D" w:rsidRDefault="006A0207" w:rsidP="0067139D">
      <w:pPr>
        <w:rPr>
          <w:rFonts w:ascii="Calibri" w:eastAsia="Calibri" w:hAnsi="Calibri" w:cs="Calibri"/>
          <w:sz w:val="22"/>
          <w:szCs w:val="22"/>
          <w:u w:val="single"/>
        </w:rPr>
      </w:pPr>
      <w:bookmarkStart w:id="8" w:name="_heading=h.26in1rg" w:colFirst="0" w:colLast="0"/>
      <w:bookmarkStart w:id="9" w:name="_heading=h.lnxbz9" w:colFirst="0" w:colLast="0"/>
      <w:bookmarkStart w:id="10" w:name="_heading=h.35nkun2" w:colFirst="0" w:colLast="0"/>
      <w:bookmarkStart w:id="11" w:name="_heading=h.1ksv4uv" w:colFirst="0" w:colLast="0"/>
      <w:bookmarkEnd w:id="8"/>
      <w:bookmarkEnd w:id="9"/>
      <w:bookmarkEnd w:id="10"/>
      <w:bookmarkEnd w:id="11"/>
    </w:p>
    <w:sectPr w:rsidR="006A0207" w:rsidRPr="0067139D">
      <w:headerReference w:type="default" r:id="rId36"/>
      <w:type w:val="continuous"/>
      <w:pgSz w:w="11906" w:h="16838"/>
      <w:pgMar w:top="1440" w:right="720" w:bottom="1440" w:left="720" w:header="567"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78A3" w14:textId="77777777" w:rsidR="00EF05C7" w:rsidRDefault="00EF05C7">
      <w:pPr>
        <w:spacing w:after="0" w:line="240" w:lineRule="auto"/>
      </w:pPr>
      <w:r>
        <w:separator/>
      </w:r>
    </w:p>
  </w:endnote>
  <w:endnote w:type="continuationSeparator" w:id="0">
    <w:p w14:paraId="38CE1301" w14:textId="77777777" w:rsidR="00EF05C7" w:rsidRDefault="00EF05C7">
      <w:pPr>
        <w:spacing w:after="0" w:line="240" w:lineRule="auto"/>
      </w:pPr>
      <w:r>
        <w:continuationSeparator/>
      </w:r>
    </w:p>
  </w:endnote>
  <w:endnote w:type="continuationNotice" w:id="1">
    <w:p w14:paraId="47344C7A" w14:textId="77777777" w:rsidR="00EF05C7" w:rsidRDefault="00EF0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9" w14:textId="77777777" w:rsidR="006A0207" w:rsidRDefault="00C04AFC">
    <w:pPr>
      <w:pStyle w:val="Normal0"/>
      <w:pBdr>
        <w:top w:val="nil"/>
        <w:left w:val="nil"/>
        <w:bottom w:val="nil"/>
        <w:right w:val="nil"/>
        <w:between w:val="nil"/>
      </w:pBdr>
      <w:tabs>
        <w:tab w:val="center" w:pos="4513"/>
        <w:tab w:val="right" w:pos="9026"/>
      </w:tabs>
      <w:spacing w:after="0" w:line="240" w:lineRule="auto"/>
      <w:rPr>
        <w:color w:val="101CA5"/>
        <w:sz w:val="18"/>
        <w:szCs w:val="18"/>
      </w:rPr>
    </w:pPr>
    <w:r>
      <w:rPr>
        <w:color w:val="101CA5"/>
        <w:sz w:val="18"/>
        <w:szCs w:val="18"/>
      </w:rPr>
      <w:t>Office of the National Data Commissioner | Deployment Plan Agreement|&lt;Month Year&gt;</w:t>
    </w:r>
    <w:r>
      <w:rPr>
        <w:color w:val="101CA5"/>
        <w:sz w:val="18"/>
        <w:szCs w:val="18"/>
      </w:rPr>
      <w:tab/>
    </w:r>
  </w:p>
  <w:p w14:paraId="0000021A" w14:textId="418FB4B9" w:rsidR="006A0207" w:rsidRDefault="00C04AFC">
    <w:pPr>
      <w:pStyle w:val="Normal0"/>
      <w:pBdr>
        <w:top w:val="nil"/>
        <w:left w:val="nil"/>
        <w:bottom w:val="nil"/>
        <w:right w:val="nil"/>
        <w:between w:val="nil"/>
      </w:pBdr>
      <w:tabs>
        <w:tab w:val="center" w:pos="4513"/>
        <w:tab w:val="right" w:pos="9026"/>
      </w:tabs>
      <w:spacing w:after="0" w:line="240" w:lineRule="auto"/>
      <w:rPr>
        <w:color w:val="101CA5"/>
        <w:sz w:val="18"/>
        <w:szCs w:val="18"/>
      </w:rPr>
    </w:pPr>
    <w:r>
      <w:rPr>
        <w:color w:val="101CA5"/>
        <w:sz w:val="18"/>
        <w:szCs w:val="18"/>
      </w:rPr>
      <w:fldChar w:fldCharType="begin"/>
    </w:r>
    <w:r>
      <w:rPr>
        <w:color w:val="101CA5"/>
        <w:sz w:val="18"/>
        <w:szCs w:val="18"/>
      </w:rPr>
      <w:instrText>PAGE</w:instrText>
    </w:r>
    <w:r>
      <w:rPr>
        <w:color w:val="101CA5"/>
        <w:sz w:val="18"/>
        <w:szCs w:val="18"/>
      </w:rPr>
      <w:fldChar w:fldCharType="separate"/>
    </w:r>
    <w:r w:rsidR="00D04E24">
      <w:rPr>
        <w:noProof/>
        <w:color w:val="101CA5"/>
        <w:sz w:val="18"/>
        <w:szCs w:val="18"/>
      </w:rPr>
      <w:t>1</w:t>
    </w:r>
    <w:r>
      <w:rPr>
        <w:color w:val="101CA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7" w14:textId="1275A7DE" w:rsidR="006A0207" w:rsidRDefault="00C04AFC">
    <w:pPr>
      <w:pStyle w:val="Normal0"/>
      <w:pBdr>
        <w:top w:val="nil"/>
        <w:left w:val="nil"/>
        <w:bottom w:val="nil"/>
        <w:right w:val="nil"/>
        <w:between w:val="nil"/>
      </w:pBdr>
      <w:tabs>
        <w:tab w:val="center" w:pos="4513"/>
        <w:tab w:val="right" w:pos="9026"/>
      </w:tabs>
      <w:spacing w:after="0" w:line="240" w:lineRule="auto"/>
      <w:jc w:val="center"/>
      <w:rPr>
        <w:color w:val="101CA5"/>
        <w:sz w:val="18"/>
        <w:szCs w:val="18"/>
      </w:rPr>
    </w:pPr>
    <w:r>
      <w:rPr>
        <w:color w:val="101CA5"/>
        <w:sz w:val="18"/>
        <w:szCs w:val="18"/>
      </w:rPr>
      <w:t xml:space="preserve">Office of the National Data Commissioner | </w:t>
    </w:r>
    <w:r w:rsidR="0059772E">
      <w:rPr>
        <w:color w:val="101CA5"/>
        <w:sz w:val="18"/>
        <w:szCs w:val="18"/>
      </w:rPr>
      <w:t>March</w:t>
    </w:r>
    <w:r>
      <w:rPr>
        <w:color w:val="101CA5"/>
        <w:sz w:val="18"/>
        <w:szCs w:val="18"/>
      </w:rPr>
      <w:t xml:space="preserve"> 202</w:t>
    </w:r>
    <w:r w:rsidR="0059772E">
      <w:rPr>
        <w:color w:val="101CA5"/>
        <w:sz w:val="18"/>
        <w:szCs w:val="18"/>
      </w:rPr>
      <w:t>3</w:t>
    </w:r>
  </w:p>
  <w:p w14:paraId="00000218" w14:textId="77777777" w:rsidR="006A0207" w:rsidRDefault="00C04AFC">
    <w:pPr>
      <w:pStyle w:val="Normal0"/>
      <w:pBdr>
        <w:top w:val="nil"/>
        <w:left w:val="nil"/>
        <w:bottom w:val="nil"/>
        <w:right w:val="nil"/>
        <w:between w:val="nil"/>
      </w:pBdr>
      <w:tabs>
        <w:tab w:val="center" w:pos="4513"/>
        <w:tab w:val="center" w:pos="5233"/>
        <w:tab w:val="right" w:pos="9026"/>
        <w:tab w:val="left" w:pos="9526"/>
      </w:tabs>
      <w:spacing w:after="0" w:line="240" w:lineRule="auto"/>
      <w:rPr>
        <w:color w:val="000000"/>
      </w:rPr>
    </w:pPr>
    <w:r>
      <w:rPr>
        <w:color w:val="FF0000"/>
      </w:rPr>
      <w:tab/>
    </w:r>
    <w:r>
      <w:rPr>
        <w:color w:val="FF0000"/>
      </w:rPr>
      <w:tab/>
      <w:t>OFFICIAL</w:t>
    </w:r>
    <w:r>
      <w:rPr>
        <w:color w:val="FF0000"/>
      </w:rPr>
      <w:tab/>
    </w:r>
    <w:r>
      <w:rPr>
        <w:color w:val="FF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B" w14:textId="788B66A0" w:rsidR="006A0207" w:rsidRDefault="00C04AFC">
    <w:pPr>
      <w:pStyle w:val="Normal0"/>
      <w:pBdr>
        <w:top w:val="nil"/>
        <w:left w:val="nil"/>
        <w:bottom w:val="nil"/>
        <w:right w:val="nil"/>
        <w:between w:val="nil"/>
      </w:pBdr>
      <w:tabs>
        <w:tab w:val="center" w:pos="4513"/>
        <w:tab w:val="right" w:pos="9026"/>
      </w:tabs>
      <w:spacing w:after="0" w:line="240" w:lineRule="auto"/>
      <w:jc w:val="center"/>
      <w:rPr>
        <w:color w:val="101CA5"/>
        <w:sz w:val="18"/>
        <w:szCs w:val="18"/>
      </w:rPr>
    </w:pPr>
    <w:r>
      <w:rPr>
        <w:color w:val="101CA5"/>
        <w:sz w:val="18"/>
        <w:szCs w:val="18"/>
      </w:rPr>
      <w:t xml:space="preserve">Office of the National Data Commissioner | </w:t>
    </w:r>
    <w:r w:rsidR="004B7B2B">
      <w:rPr>
        <w:color w:val="101CA5"/>
        <w:sz w:val="18"/>
        <w:szCs w:val="18"/>
      </w:rPr>
      <w:t>March</w:t>
    </w:r>
    <w:r>
      <w:rPr>
        <w:color w:val="101CA5"/>
        <w:sz w:val="18"/>
        <w:szCs w:val="18"/>
      </w:rPr>
      <w:t xml:space="preserve"> 202</w:t>
    </w:r>
    <w:r w:rsidR="004B7B2B">
      <w:rPr>
        <w:color w:val="101CA5"/>
        <w:sz w:val="18"/>
        <w:szCs w:val="18"/>
      </w:rPr>
      <w:t>3</w:t>
    </w:r>
  </w:p>
  <w:p w14:paraId="0463A830" w14:textId="21671892" w:rsidR="00475CD6" w:rsidRPr="00CC1299" w:rsidRDefault="00F30800" w:rsidP="00F30800">
    <w:pPr>
      <w:pStyle w:val="Normal0"/>
      <w:pBdr>
        <w:top w:val="nil"/>
        <w:left w:val="nil"/>
        <w:bottom w:val="nil"/>
        <w:right w:val="nil"/>
        <w:between w:val="nil"/>
      </w:pBdr>
      <w:tabs>
        <w:tab w:val="center" w:pos="4513"/>
        <w:tab w:val="center" w:pos="5233"/>
        <w:tab w:val="right" w:pos="9026"/>
        <w:tab w:val="right" w:pos="10466"/>
      </w:tabs>
      <w:spacing w:after="0" w:line="240" w:lineRule="auto"/>
      <w:rPr>
        <w:color w:val="FF0000"/>
        <w:sz w:val="18"/>
        <w:szCs w:val="18"/>
      </w:rPr>
    </w:pPr>
    <w:r>
      <w:rPr>
        <w:color w:val="FF0000"/>
        <w:sz w:val="18"/>
        <w:szCs w:val="18"/>
      </w:rPr>
      <w:tab/>
    </w:r>
    <w:r>
      <w:rPr>
        <w:color w:val="FF0000"/>
        <w:sz w:val="18"/>
        <w:szCs w:val="18"/>
      </w:rPr>
      <w:tab/>
    </w:r>
    <w:r w:rsidR="00C04AFC">
      <w:rPr>
        <w:color w:val="FF0000"/>
        <w:sz w:val="18"/>
        <w:szCs w:val="18"/>
      </w:rPr>
      <w:t>OFFICIAL</w:t>
    </w:r>
    <w:r>
      <w:rPr>
        <w:color w:val="FF0000"/>
        <w:sz w:val="18"/>
        <w:szCs w:val="18"/>
      </w:rPr>
      <w:tab/>
    </w:r>
    <w:r>
      <w:rPr>
        <w:color w:val="FF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929C" w14:textId="77777777" w:rsidR="00EF05C7" w:rsidRDefault="00EF05C7">
      <w:pPr>
        <w:spacing w:after="0" w:line="240" w:lineRule="auto"/>
      </w:pPr>
      <w:r>
        <w:separator/>
      </w:r>
    </w:p>
  </w:footnote>
  <w:footnote w:type="continuationSeparator" w:id="0">
    <w:p w14:paraId="5FC4CC1A" w14:textId="77777777" w:rsidR="00EF05C7" w:rsidRDefault="00EF05C7">
      <w:pPr>
        <w:spacing w:after="0" w:line="240" w:lineRule="auto"/>
      </w:pPr>
      <w:r>
        <w:continuationSeparator/>
      </w:r>
    </w:p>
  </w:footnote>
  <w:footnote w:type="continuationNotice" w:id="1">
    <w:p w14:paraId="1F1FB4BE" w14:textId="77777777" w:rsidR="00EF05C7" w:rsidRDefault="00EF0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6" w14:textId="7074B363" w:rsidR="006A0207" w:rsidRDefault="00CC0962" w:rsidP="00932A96">
    <w:pPr>
      <w:pStyle w:val="Normal0"/>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61208A60" wp14:editId="232BE2D6">
          <wp:simplePos x="0" y="0"/>
          <wp:positionH relativeFrom="page">
            <wp:align>left</wp:align>
          </wp:positionH>
          <wp:positionV relativeFrom="paragraph">
            <wp:posOffset>-348170</wp:posOffset>
          </wp:positionV>
          <wp:extent cx="7563485" cy="10669600"/>
          <wp:effectExtent l="0" t="0" r="0" b="0"/>
          <wp:wrapNone/>
          <wp:docPr id="6" name="Picture 6" descr="Different_First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ifferent_First_Page_3"/>
                  <pic:cNvPicPr preferRelativeResize="0"/>
                </pic:nvPicPr>
                <pic:blipFill>
                  <a:blip r:embed="rId1"/>
                  <a:srcRect/>
                  <a:stretch>
                    <a:fillRect/>
                  </a:stretch>
                </pic:blipFill>
                <pic:spPr>
                  <a:xfrm>
                    <a:off x="0" y="0"/>
                    <a:ext cx="7563485" cy="10669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D758" w14:textId="65B87531" w:rsidR="00394E44" w:rsidRDefault="00394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1CD"/>
    <w:multiLevelType w:val="multilevel"/>
    <w:tmpl w:val="D18A425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7809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279C0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E808F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72A0EF"/>
    <w:multiLevelType w:val="multilevel"/>
    <w:tmpl w:val="4010127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5112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B0588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24901306">
    <w:abstractNumId w:val="5"/>
  </w:num>
  <w:num w:numId="2" w16cid:durableId="1829403035">
    <w:abstractNumId w:val="3"/>
  </w:num>
  <w:num w:numId="3" w16cid:durableId="1264269005">
    <w:abstractNumId w:val="2"/>
  </w:num>
  <w:num w:numId="4" w16cid:durableId="1322348182">
    <w:abstractNumId w:val="6"/>
  </w:num>
  <w:num w:numId="5" w16cid:durableId="1750882897">
    <w:abstractNumId w:val="4"/>
  </w:num>
  <w:num w:numId="6" w16cid:durableId="547957261">
    <w:abstractNumId w:val="1"/>
  </w:num>
  <w:num w:numId="7" w16cid:durableId="94924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07"/>
    <w:rsid w:val="00000BE8"/>
    <w:rsid w:val="00001293"/>
    <w:rsid w:val="000013DF"/>
    <w:rsid w:val="00001D4A"/>
    <w:rsid w:val="000023C6"/>
    <w:rsid w:val="00004C61"/>
    <w:rsid w:val="00006316"/>
    <w:rsid w:val="00007F7E"/>
    <w:rsid w:val="00010016"/>
    <w:rsid w:val="0001409A"/>
    <w:rsid w:val="000233BF"/>
    <w:rsid w:val="00026008"/>
    <w:rsid w:val="0002600B"/>
    <w:rsid w:val="0003049F"/>
    <w:rsid w:val="00034951"/>
    <w:rsid w:val="00035C4C"/>
    <w:rsid w:val="00037125"/>
    <w:rsid w:val="00042559"/>
    <w:rsid w:val="00043748"/>
    <w:rsid w:val="0004394C"/>
    <w:rsid w:val="00045980"/>
    <w:rsid w:val="0005296E"/>
    <w:rsid w:val="00052EB4"/>
    <w:rsid w:val="00054E36"/>
    <w:rsid w:val="000628CD"/>
    <w:rsid w:val="0006411D"/>
    <w:rsid w:val="00065943"/>
    <w:rsid w:val="00067650"/>
    <w:rsid w:val="000717C3"/>
    <w:rsid w:val="000747F0"/>
    <w:rsid w:val="00075C64"/>
    <w:rsid w:val="000865E5"/>
    <w:rsid w:val="00094745"/>
    <w:rsid w:val="000A7FFA"/>
    <w:rsid w:val="000C12BB"/>
    <w:rsid w:val="000C20FC"/>
    <w:rsid w:val="000C4811"/>
    <w:rsid w:val="000C7E8A"/>
    <w:rsid w:val="000D66A7"/>
    <w:rsid w:val="00120922"/>
    <w:rsid w:val="00121D42"/>
    <w:rsid w:val="00126E22"/>
    <w:rsid w:val="001414C2"/>
    <w:rsid w:val="001462C5"/>
    <w:rsid w:val="0014709F"/>
    <w:rsid w:val="00147734"/>
    <w:rsid w:val="001506DB"/>
    <w:rsid w:val="001611DA"/>
    <w:rsid w:val="00162F02"/>
    <w:rsid w:val="00165DFF"/>
    <w:rsid w:val="0016671D"/>
    <w:rsid w:val="00171CAE"/>
    <w:rsid w:val="00176EDD"/>
    <w:rsid w:val="00181069"/>
    <w:rsid w:val="0018107E"/>
    <w:rsid w:val="00183BA4"/>
    <w:rsid w:val="0018574B"/>
    <w:rsid w:val="00185C88"/>
    <w:rsid w:val="00190008"/>
    <w:rsid w:val="00190DC4"/>
    <w:rsid w:val="0019391B"/>
    <w:rsid w:val="0019721F"/>
    <w:rsid w:val="001A2442"/>
    <w:rsid w:val="001A4C04"/>
    <w:rsid w:val="001B0C36"/>
    <w:rsid w:val="001B0C45"/>
    <w:rsid w:val="001B0FEA"/>
    <w:rsid w:val="001B419C"/>
    <w:rsid w:val="001B5218"/>
    <w:rsid w:val="001B58AB"/>
    <w:rsid w:val="001B7952"/>
    <w:rsid w:val="001B7E5F"/>
    <w:rsid w:val="001C29AE"/>
    <w:rsid w:val="001C5B6E"/>
    <w:rsid w:val="001C78E3"/>
    <w:rsid w:val="001D2451"/>
    <w:rsid w:val="001D38FC"/>
    <w:rsid w:val="001D3920"/>
    <w:rsid w:val="001E4CF4"/>
    <w:rsid w:val="001F3728"/>
    <w:rsid w:val="001F4247"/>
    <w:rsid w:val="002054AB"/>
    <w:rsid w:val="00211F62"/>
    <w:rsid w:val="002152AD"/>
    <w:rsid w:val="00217C71"/>
    <w:rsid w:val="00224454"/>
    <w:rsid w:val="00225B43"/>
    <w:rsid w:val="00227C0C"/>
    <w:rsid w:val="00231C0B"/>
    <w:rsid w:val="00236E33"/>
    <w:rsid w:val="0024278F"/>
    <w:rsid w:val="00243467"/>
    <w:rsid w:val="0024477A"/>
    <w:rsid w:val="00247257"/>
    <w:rsid w:val="00270CBF"/>
    <w:rsid w:val="0027192D"/>
    <w:rsid w:val="0027399D"/>
    <w:rsid w:val="00280478"/>
    <w:rsid w:val="002905F3"/>
    <w:rsid w:val="002946C3"/>
    <w:rsid w:val="00297995"/>
    <w:rsid w:val="002A2A22"/>
    <w:rsid w:val="002A31E6"/>
    <w:rsid w:val="002A752D"/>
    <w:rsid w:val="002B1809"/>
    <w:rsid w:val="002B278B"/>
    <w:rsid w:val="002B4452"/>
    <w:rsid w:val="002C0FBF"/>
    <w:rsid w:val="002C27EF"/>
    <w:rsid w:val="002E29B5"/>
    <w:rsid w:val="002E78DB"/>
    <w:rsid w:val="00306D98"/>
    <w:rsid w:val="00311113"/>
    <w:rsid w:val="00321BB9"/>
    <w:rsid w:val="00324466"/>
    <w:rsid w:val="003258E8"/>
    <w:rsid w:val="00326C8C"/>
    <w:rsid w:val="0033041B"/>
    <w:rsid w:val="0033095D"/>
    <w:rsid w:val="00331AE2"/>
    <w:rsid w:val="00331CC8"/>
    <w:rsid w:val="0034219D"/>
    <w:rsid w:val="00342D6B"/>
    <w:rsid w:val="0034318A"/>
    <w:rsid w:val="00344D73"/>
    <w:rsid w:val="00345D9E"/>
    <w:rsid w:val="00347946"/>
    <w:rsid w:val="00350A28"/>
    <w:rsid w:val="003558C0"/>
    <w:rsid w:val="003559A4"/>
    <w:rsid w:val="00360C40"/>
    <w:rsid w:val="00362C34"/>
    <w:rsid w:val="00363171"/>
    <w:rsid w:val="00365FCC"/>
    <w:rsid w:val="003721E9"/>
    <w:rsid w:val="00373615"/>
    <w:rsid w:val="00373F9D"/>
    <w:rsid w:val="00374132"/>
    <w:rsid w:val="003745BA"/>
    <w:rsid w:val="00374E10"/>
    <w:rsid w:val="00382EF0"/>
    <w:rsid w:val="00387040"/>
    <w:rsid w:val="003878FF"/>
    <w:rsid w:val="00393F24"/>
    <w:rsid w:val="00394E44"/>
    <w:rsid w:val="0039568A"/>
    <w:rsid w:val="0039639E"/>
    <w:rsid w:val="0039739A"/>
    <w:rsid w:val="003B3C4A"/>
    <w:rsid w:val="003B7FC6"/>
    <w:rsid w:val="003C247C"/>
    <w:rsid w:val="003C5D67"/>
    <w:rsid w:val="003C75FE"/>
    <w:rsid w:val="003D0184"/>
    <w:rsid w:val="003D3EFA"/>
    <w:rsid w:val="003D4EF0"/>
    <w:rsid w:val="003E4E2D"/>
    <w:rsid w:val="003E5E71"/>
    <w:rsid w:val="003F0F84"/>
    <w:rsid w:val="003F4458"/>
    <w:rsid w:val="003F4D0F"/>
    <w:rsid w:val="003F5393"/>
    <w:rsid w:val="003F6392"/>
    <w:rsid w:val="00401BD9"/>
    <w:rsid w:val="004140F1"/>
    <w:rsid w:val="00416936"/>
    <w:rsid w:val="004206DB"/>
    <w:rsid w:val="00420B8D"/>
    <w:rsid w:val="004261AF"/>
    <w:rsid w:val="0043401E"/>
    <w:rsid w:val="004520A5"/>
    <w:rsid w:val="00452E15"/>
    <w:rsid w:val="00456F22"/>
    <w:rsid w:val="00460458"/>
    <w:rsid w:val="0046136D"/>
    <w:rsid w:val="004719E9"/>
    <w:rsid w:val="00475CD6"/>
    <w:rsid w:val="00476381"/>
    <w:rsid w:val="00476DE4"/>
    <w:rsid w:val="00494D53"/>
    <w:rsid w:val="00497CCE"/>
    <w:rsid w:val="004A3153"/>
    <w:rsid w:val="004A357C"/>
    <w:rsid w:val="004A3A37"/>
    <w:rsid w:val="004B1CEE"/>
    <w:rsid w:val="004B4C6E"/>
    <w:rsid w:val="004B7B2B"/>
    <w:rsid w:val="004C35C7"/>
    <w:rsid w:val="004C3754"/>
    <w:rsid w:val="004C38A6"/>
    <w:rsid w:val="004D4C19"/>
    <w:rsid w:val="004D5144"/>
    <w:rsid w:val="004E6E6C"/>
    <w:rsid w:val="004F1493"/>
    <w:rsid w:val="004F32D5"/>
    <w:rsid w:val="004F47F7"/>
    <w:rsid w:val="005044E8"/>
    <w:rsid w:val="00506631"/>
    <w:rsid w:val="0051096F"/>
    <w:rsid w:val="005201CC"/>
    <w:rsid w:val="00520FD9"/>
    <w:rsid w:val="00522EF3"/>
    <w:rsid w:val="00527F04"/>
    <w:rsid w:val="005357C0"/>
    <w:rsid w:val="00536FDB"/>
    <w:rsid w:val="00537E20"/>
    <w:rsid w:val="00542568"/>
    <w:rsid w:val="00542636"/>
    <w:rsid w:val="0054544E"/>
    <w:rsid w:val="00552593"/>
    <w:rsid w:val="00552DFB"/>
    <w:rsid w:val="00553FC9"/>
    <w:rsid w:val="005549E3"/>
    <w:rsid w:val="005571B8"/>
    <w:rsid w:val="00574800"/>
    <w:rsid w:val="00581E91"/>
    <w:rsid w:val="00582F50"/>
    <w:rsid w:val="00583730"/>
    <w:rsid w:val="005907F7"/>
    <w:rsid w:val="0059694C"/>
    <w:rsid w:val="0059772E"/>
    <w:rsid w:val="005A15FA"/>
    <w:rsid w:val="005B00CA"/>
    <w:rsid w:val="005B1933"/>
    <w:rsid w:val="005B4E22"/>
    <w:rsid w:val="005C3D7F"/>
    <w:rsid w:val="005C3EF6"/>
    <w:rsid w:val="005D2121"/>
    <w:rsid w:val="005D4CDB"/>
    <w:rsid w:val="005D7EB5"/>
    <w:rsid w:val="005E0511"/>
    <w:rsid w:val="005E33B9"/>
    <w:rsid w:val="005E4582"/>
    <w:rsid w:val="005E46E1"/>
    <w:rsid w:val="005E523A"/>
    <w:rsid w:val="005E7DD8"/>
    <w:rsid w:val="005F05F1"/>
    <w:rsid w:val="005F3D43"/>
    <w:rsid w:val="005F48E2"/>
    <w:rsid w:val="006100C1"/>
    <w:rsid w:val="0061241D"/>
    <w:rsid w:val="00626E63"/>
    <w:rsid w:val="006273CC"/>
    <w:rsid w:val="00631A02"/>
    <w:rsid w:val="0063506E"/>
    <w:rsid w:val="0063597C"/>
    <w:rsid w:val="00635E31"/>
    <w:rsid w:val="0064276E"/>
    <w:rsid w:val="00643132"/>
    <w:rsid w:val="006443CB"/>
    <w:rsid w:val="00644F2D"/>
    <w:rsid w:val="0065586C"/>
    <w:rsid w:val="006577FA"/>
    <w:rsid w:val="00657B45"/>
    <w:rsid w:val="00663670"/>
    <w:rsid w:val="006652C7"/>
    <w:rsid w:val="00670C5F"/>
    <w:rsid w:val="0067139D"/>
    <w:rsid w:val="00671507"/>
    <w:rsid w:val="00672960"/>
    <w:rsid w:val="006759AF"/>
    <w:rsid w:val="006857DC"/>
    <w:rsid w:val="006979AE"/>
    <w:rsid w:val="00697D75"/>
    <w:rsid w:val="006A0207"/>
    <w:rsid w:val="006A2076"/>
    <w:rsid w:val="006A2554"/>
    <w:rsid w:val="006A5DCB"/>
    <w:rsid w:val="006B2403"/>
    <w:rsid w:val="006B5FB9"/>
    <w:rsid w:val="006C280D"/>
    <w:rsid w:val="006C4372"/>
    <w:rsid w:val="006D633D"/>
    <w:rsid w:val="006E2AE3"/>
    <w:rsid w:val="006E2C45"/>
    <w:rsid w:val="006F0952"/>
    <w:rsid w:val="006F70BD"/>
    <w:rsid w:val="007021A8"/>
    <w:rsid w:val="0070257D"/>
    <w:rsid w:val="00702FC5"/>
    <w:rsid w:val="007075A7"/>
    <w:rsid w:val="007112ED"/>
    <w:rsid w:val="007131D3"/>
    <w:rsid w:val="007141A3"/>
    <w:rsid w:val="00716E4B"/>
    <w:rsid w:val="007171B8"/>
    <w:rsid w:val="0071796E"/>
    <w:rsid w:val="007226FF"/>
    <w:rsid w:val="00727E0A"/>
    <w:rsid w:val="00731C8E"/>
    <w:rsid w:val="00732FC3"/>
    <w:rsid w:val="00745309"/>
    <w:rsid w:val="007466EC"/>
    <w:rsid w:val="007506E1"/>
    <w:rsid w:val="0075420E"/>
    <w:rsid w:val="007620CA"/>
    <w:rsid w:val="00763332"/>
    <w:rsid w:val="00765874"/>
    <w:rsid w:val="00781ADF"/>
    <w:rsid w:val="00783857"/>
    <w:rsid w:val="00796A45"/>
    <w:rsid w:val="007A3909"/>
    <w:rsid w:val="007A7B5F"/>
    <w:rsid w:val="007B252E"/>
    <w:rsid w:val="007B3BEA"/>
    <w:rsid w:val="007B4671"/>
    <w:rsid w:val="007C5BE8"/>
    <w:rsid w:val="007D0F90"/>
    <w:rsid w:val="007D1348"/>
    <w:rsid w:val="007D1D8C"/>
    <w:rsid w:val="007D3676"/>
    <w:rsid w:val="007D4517"/>
    <w:rsid w:val="007D5AE3"/>
    <w:rsid w:val="007E189D"/>
    <w:rsid w:val="007E5407"/>
    <w:rsid w:val="007F176B"/>
    <w:rsid w:val="00803EAA"/>
    <w:rsid w:val="008059E7"/>
    <w:rsid w:val="00807382"/>
    <w:rsid w:val="0081568D"/>
    <w:rsid w:val="00823F90"/>
    <w:rsid w:val="008240EC"/>
    <w:rsid w:val="00825620"/>
    <w:rsid w:val="008275A7"/>
    <w:rsid w:val="00833BD7"/>
    <w:rsid w:val="0083673D"/>
    <w:rsid w:val="00841CCA"/>
    <w:rsid w:val="00847F74"/>
    <w:rsid w:val="00851E2C"/>
    <w:rsid w:val="00854A5B"/>
    <w:rsid w:val="00855F9B"/>
    <w:rsid w:val="00856B86"/>
    <w:rsid w:val="00864AFA"/>
    <w:rsid w:val="00872400"/>
    <w:rsid w:val="0088313C"/>
    <w:rsid w:val="00883C3D"/>
    <w:rsid w:val="00886288"/>
    <w:rsid w:val="00890DFF"/>
    <w:rsid w:val="00891E7F"/>
    <w:rsid w:val="0089309E"/>
    <w:rsid w:val="00896D59"/>
    <w:rsid w:val="008A566A"/>
    <w:rsid w:val="008A63F6"/>
    <w:rsid w:val="008B4E42"/>
    <w:rsid w:val="008C4389"/>
    <w:rsid w:val="008C50B7"/>
    <w:rsid w:val="008C5F24"/>
    <w:rsid w:val="008C6A35"/>
    <w:rsid w:val="008C6C88"/>
    <w:rsid w:val="008D6BCD"/>
    <w:rsid w:val="008D71B3"/>
    <w:rsid w:val="008E4F37"/>
    <w:rsid w:val="008E53C7"/>
    <w:rsid w:val="008E5AE5"/>
    <w:rsid w:val="008E63FB"/>
    <w:rsid w:val="008F0CCA"/>
    <w:rsid w:val="008F7E42"/>
    <w:rsid w:val="009041FC"/>
    <w:rsid w:val="00905CA5"/>
    <w:rsid w:val="00912F91"/>
    <w:rsid w:val="00915B31"/>
    <w:rsid w:val="00924FC4"/>
    <w:rsid w:val="0093286C"/>
    <w:rsid w:val="00932A96"/>
    <w:rsid w:val="00933976"/>
    <w:rsid w:val="0094200C"/>
    <w:rsid w:val="00947F20"/>
    <w:rsid w:val="00955436"/>
    <w:rsid w:val="00955BC0"/>
    <w:rsid w:val="00956024"/>
    <w:rsid w:val="00967636"/>
    <w:rsid w:val="0097072F"/>
    <w:rsid w:val="00970F3F"/>
    <w:rsid w:val="009712BE"/>
    <w:rsid w:val="00984EEE"/>
    <w:rsid w:val="0099430E"/>
    <w:rsid w:val="009957FE"/>
    <w:rsid w:val="009966A0"/>
    <w:rsid w:val="009A38F5"/>
    <w:rsid w:val="009A3A5D"/>
    <w:rsid w:val="009A5756"/>
    <w:rsid w:val="009A724C"/>
    <w:rsid w:val="009B071B"/>
    <w:rsid w:val="009B136A"/>
    <w:rsid w:val="009B18F3"/>
    <w:rsid w:val="009B4635"/>
    <w:rsid w:val="009B74D6"/>
    <w:rsid w:val="009C56E5"/>
    <w:rsid w:val="009D1237"/>
    <w:rsid w:val="009D6092"/>
    <w:rsid w:val="009D6B43"/>
    <w:rsid w:val="009D71ED"/>
    <w:rsid w:val="009D7A20"/>
    <w:rsid w:val="009E1149"/>
    <w:rsid w:val="009E21C3"/>
    <w:rsid w:val="009E354A"/>
    <w:rsid w:val="009E7154"/>
    <w:rsid w:val="009F1CB1"/>
    <w:rsid w:val="009F5791"/>
    <w:rsid w:val="00A0116E"/>
    <w:rsid w:val="00A047C5"/>
    <w:rsid w:val="00A056B4"/>
    <w:rsid w:val="00A21990"/>
    <w:rsid w:val="00A36D9C"/>
    <w:rsid w:val="00A41A0E"/>
    <w:rsid w:val="00A449BC"/>
    <w:rsid w:val="00A47E47"/>
    <w:rsid w:val="00A6080C"/>
    <w:rsid w:val="00A622D6"/>
    <w:rsid w:val="00A64677"/>
    <w:rsid w:val="00A66360"/>
    <w:rsid w:val="00A67D54"/>
    <w:rsid w:val="00A67E51"/>
    <w:rsid w:val="00A67F88"/>
    <w:rsid w:val="00A715D9"/>
    <w:rsid w:val="00A73EAD"/>
    <w:rsid w:val="00A81CB2"/>
    <w:rsid w:val="00A8315A"/>
    <w:rsid w:val="00A855F4"/>
    <w:rsid w:val="00A906D0"/>
    <w:rsid w:val="00A90CB1"/>
    <w:rsid w:val="00A92E19"/>
    <w:rsid w:val="00A92F97"/>
    <w:rsid w:val="00A939D1"/>
    <w:rsid w:val="00A94F50"/>
    <w:rsid w:val="00A97522"/>
    <w:rsid w:val="00AA0C35"/>
    <w:rsid w:val="00AA71B8"/>
    <w:rsid w:val="00AB0ED7"/>
    <w:rsid w:val="00AB134E"/>
    <w:rsid w:val="00AB32E5"/>
    <w:rsid w:val="00AB4B12"/>
    <w:rsid w:val="00AB4E19"/>
    <w:rsid w:val="00AB51D8"/>
    <w:rsid w:val="00AD0596"/>
    <w:rsid w:val="00AD2E21"/>
    <w:rsid w:val="00AD348B"/>
    <w:rsid w:val="00AD6413"/>
    <w:rsid w:val="00AD68C0"/>
    <w:rsid w:val="00AE1267"/>
    <w:rsid w:val="00AE210F"/>
    <w:rsid w:val="00AE234D"/>
    <w:rsid w:val="00AE446A"/>
    <w:rsid w:val="00AE7444"/>
    <w:rsid w:val="00AF07F5"/>
    <w:rsid w:val="00B04564"/>
    <w:rsid w:val="00B14675"/>
    <w:rsid w:val="00B14C6F"/>
    <w:rsid w:val="00B20C5D"/>
    <w:rsid w:val="00B2750C"/>
    <w:rsid w:val="00B275F6"/>
    <w:rsid w:val="00B32DD5"/>
    <w:rsid w:val="00B33562"/>
    <w:rsid w:val="00B3454C"/>
    <w:rsid w:val="00B35542"/>
    <w:rsid w:val="00B51953"/>
    <w:rsid w:val="00B51E15"/>
    <w:rsid w:val="00B525BD"/>
    <w:rsid w:val="00B54574"/>
    <w:rsid w:val="00B61165"/>
    <w:rsid w:val="00B626D3"/>
    <w:rsid w:val="00B666C1"/>
    <w:rsid w:val="00B6693A"/>
    <w:rsid w:val="00B72291"/>
    <w:rsid w:val="00B800EA"/>
    <w:rsid w:val="00B83929"/>
    <w:rsid w:val="00B87BB6"/>
    <w:rsid w:val="00B90FCE"/>
    <w:rsid w:val="00B97137"/>
    <w:rsid w:val="00B9744B"/>
    <w:rsid w:val="00BA214F"/>
    <w:rsid w:val="00BA2397"/>
    <w:rsid w:val="00BB34B0"/>
    <w:rsid w:val="00BC0168"/>
    <w:rsid w:val="00BC3A3E"/>
    <w:rsid w:val="00BC65B4"/>
    <w:rsid w:val="00BC757A"/>
    <w:rsid w:val="00BD16B1"/>
    <w:rsid w:val="00BE0BA3"/>
    <w:rsid w:val="00BE11F3"/>
    <w:rsid w:val="00BE1E20"/>
    <w:rsid w:val="00BE1ED1"/>
    <w:rsid w:val="00BE5FD8"/>
    <w:rsid w:val="00BE6A2B"/>
    <w:rsid w:val="00BE6B57"/>
    <w:rsid w:val="00BF2CEF"/>
    <w:rsid w:val="00C0206C"/>
    <w:rsid w:val="00C027D5"/>
    <w:rsid w:val="00C03B90"/>
    <w:rsid w:val="00C04AFC"/>
    <w:rsid w:val="00C0797A"/>
    <w:rsid w:val="00C16293"/>
    <w:rsid w:val="00C16DFC"/>
    <w:rsid w:val="00C216FE"/>
    <w:rsid w:val="00C27EBF"/>
    <w:rsid w:val="00C3440B"/>
    <w:rsid w:val="00C35717"/>
    <w:rsid w:val="00C35ED0"/>
    <w:rsid w:val="00C37275"/>
    <w:rsid w:val="00C3744A"/>
    <w:rsid w:val="00C438D3"/>
    <w:rsid w:val="00C43CEA"/>
    <w:rsid w:val="00C441A8"/>
    <w:rsid w:val="00C51D37"/>
    <w:rsid w:val="00C53313"/>
    <w:rsid w:val="00C55DAE"/>
    <w:rsid w:val="00C55E4B"/>
    <w:rsid w:val="00C62FE7"/>
    <w:rsid w:val="00C63EBA"/>
    <w:rsid w:val="00C744D4"/>
    <w:rsid w:val="00C8215D"/>
    <w:rsid w:val="00C82869"/>
    <w:rsid w:val="00C84C77"/>
    <w:rsid w:val="00C9306B"/>
    <w:rsid w:val="00CB6E76"/>
    <w:rsid w:val="00CC0962"/>
    <w:rsid w:val="00CC1299"/>
    <w:rsid w:val="00CC32C8"/>
    <w:rsid w:val="00CC4482"/>
    <w:rsid w:val="00CC66E5"/>
    <w:rsid w:val="00CE2F98"/>
    <w:rsid w:val="00CE3936"/>
    <w:rsid w:val="00CF52C4"/>
    <w:rsid w:val="00CF7D13"/>
    <w:rsid w:val="00D04E24"/>
    <w:rsid w:val="00D1165C"/>
    <w:rsid w:val="00D16E7C"/>
    <w:rsid w:val="00D22774"/>
    <w:rsid w:val="00D228A7"/>
    <w:rsid w:val="00D22AB5"/>
    <w:rsid w:val="00D23200"/>
    <w:rsid w:val="00D23279"/>
    <w:rsid w:val="00D24667"/>
    <w:rsid w:val="00D277D4"/>
    <w:rsid w:val="00D3315D"/>
    <w:rsid w:val="00D34DDF"/>
    <w:rsid w:val="00D359D0"/>
    <w:rsid w:val="00D36E57"/>
    <w:rsid w:val="00D41739"/>
    <w:rsid w:val="00D41A60"/>
    <w:rsid w:val="00D51D36"/>
    <w:rsid w:val="00D52112"/>
    <w:rsid w:val="00D535FF"/>
    <w:rsid w:val="00D539CF"/>
    <w:rsid w:val="00D6199B"/>
    <w:rsid w:val="00D63C11"/>
    <w:rsid w:val="00D654FF"/>
    <w:rsid w:val="00D6663F"/>
    <w:rsid w:val="00D70230"/>
    <w:rsid w:val="00D71B79"/>
    <w:rsid w:val="00D73F6A"/>
    <w:rsid w:val="00D74AA0"/>
    <w:rsid w:val="00D76F9C"/>
    <w:rsid w:val="00D8102B"/>
    <w:rsid w:val="00D84D68"/>
    <w:rsid w:val="00D9004B"/>
    <w:rsid w:val="00D906D3"/>
    <w:rsid w:val="00D90796"/>
    <w:rsid w:val="00D9238E"/>
    <w:rsid w:val="00D928FC"/>
    <w:rsid w:val="00D9383D"/>
    <w:rsid w:val="00D9417B"/>
    <w:rsid w:val="00D94A06"/>
    <w:rsid w:val="00D963C9"/>
    <w:rsid w:val="00DA143B"/>
    <w:rsid w:val="00DA31A4"/>
    <w:rsid w:val="00DA7584"/>
    <w:rsid w:val="00DA771F"/>
    <w:rsid w:val="00DB056F"/>
    <w:rsid w:val="00DB06FB"/>
    <w:rsid w:val="00DB7ECB"/>
    <w:rsid w:val="00DC5B1E"/>
    <w:rsid w:val="00DD5655"/>
    <w:rsid w:val="00DE006C"/>
    <w:rsid w:val="00DE7620"/>
    <w:rsid w:val="00DF03A0"/>
    <w:rsid w:val="00DF1D0D"/>
    <w:rsid w:val="00DF517F"/>
    <w:rsid w:val="00DF5F4F"/>
    <w:rsid w:val="00DF7CB2"/>
    <w:rsid w:val="00DF7E0E"/>
    <w:rsid w:val="00E01CC4"/>
    <w:rsid w:val="00E02670"/>
    <w:rsid w:val="00E044AE"/>
    <w:rsid w:val="00E04DCC"/>
    <w:rsid w:val="00E13FB0"/>
    <w:rsid w:val="00E14D3D"/>
    <w:rsid w:val="00E17B22"/>
    <w:rsid w:val="00E21B03"/>
    <w:rsid w:val="00E22238"/>
    <w:rsid w:val="00E309A1"/>
    <w:rsid w:val="00E344CB"/>
    <w:rsid w:val="00E37BD6"/>
    <w:rsid w:val="00E4021D"/>
    <w:rsid w:val="00E44DA4"/>
    <w:rsid w:val="00E45BE2"/>
    <w:rsid w:val="00E46D20"/>
    <w:rsid w:val="00E56266"/>
    <w:rsid w:val="00E56A23"/>
    <w:rsid w:val="00E575F1"/>
    <w:rsid w:val="00E60443"/>
    <w:rsid w:val="00E62A34"/>
    <w:rsid w:val="00E63F28"/>
    <w:rsid w:val="00E6545F"/>
    <w:rsid w:val="00E72675"/>
    <w:rsid w:val="00E75958"/>
    <w:rsid w:val="00E75D9A"/>
    <w:rsid w:val="00E7711C"/>
    <w:rsid w:val="00E81446"/>
    <w:rsid w:val="00E829C0"/>
    <w:rsid w:val="00E86395"/>
    <w:rsid w:val="00E933C6"/>
    <w:rsid w:val="00E93C0C"/>
    <w:rsid w:val="00EA028E"/>
    <w:rsid w:val="00EA0BBB"/>
    <w:rsid w:val="00EA65EE"/>
    <w:rsid w:val="00EC4194"/>
    <w:rsid w:val="00EC5990"/>
    <w:rsid w:val="00EC5D51"/>
    <w:rsid w:val="00EC792B"/>
    <w:rsid w:val="00EC7A2C"/>
    <w:rsid w:val="00EE1521"/>
    <w:rsid w:val="00EE1DB8"/>
    <w:rsid w:val="00EE2FE1"/>
    <w:rsid w:val="00EE43D8"/>
    <w:rsid w:val="00EE695F"/>
    <w:rsid w:val="00EF05B8"/>
    <w:rsid w:val="00EF05C7"/>
    <w:rsid w:val="00EF2214"/>
    <w:rsid w:val="00EF2AAA"/>
    <w:rsid w:val="00EF5BF9"/>
    <w:rsid w:val="00EF727A"/>
    <w:rsid w:val="00F012F3"/>
    <w:rsid w:val="00F02F6B"/>
    <w:rsid w:val="00F05405"/>
    <w:rsid w:val="00F167D5"/>
    <w:rsid w:val="00F16F5E"/>
    <w:rsid w:val="00F24270"/>
    <w:rsid w:val="00F30800"/>
    <w:rsid w:val="00F418BF"/>
    <w:rsid w:val="00F435C4"/>
    <w:rsid w:val="00F437B3"/>
    <w:rsid w:val="00F43F05"/>
    <w:rsid w:val="00F5106F"/>
    <w:rsid w:val="00F56845"/>
    <w:rsid w:val="00F61561"/>
    <w:rsid w:val="00F61B11"/>
    <w:rsid w:val="00F64C27"/>
    <w:rsid w:val="00F6778A"/>
    <w:rsid w:val="00F72594"/>
    <w:rsid w:val="00F7471F"/>
    <w:rsid w:val="00F76513"/>
    <w:rsid w:val="00F85982"/>
    <w:rsid w:val="00F86C22"/>
    <w:rsid w:val="00F86CCE"/>
    <w:rsid w:val="00F909CE"/>
    <w:rsid w:val="00F96257"/>
    <w:rsid w:val="00F97388"/>
    <w:rsid w:val="00FB246F"/>
    <w:rsid w:val="00FB28E7"/>
    <w:rsid w:val="00FB62C1"/>
    <w:rsid w:val="00FC034C"/>
    <w:rsid w:val="00FC0F53"/>
    <w:rsid w:val="00FC3326"/>
    <w:rsid w:val="00FC6844"/>
    <w:rsid w:val="00FE164F"/>
    <w:rsid w:val="00FE1F21"/>
    <w:rsid w:val="00FE2EED"/>
    <w:rsid w:val="00FE73FC"/>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60BA1"/>
  <w15:docId w15:val="{2B790360-2B47-4790-A0C3-DADAACA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AU"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00"/>
      <w:outlineLvl w:val="0"/>
    </w:pPr>
    <w:rPr>
      <w:b/>
      <w:color w:val="101CA5"/>
      <w:sz w:val="56"/>
      <w:szCs w:val="56"/>
    </w:rPr>
  </w:style>
  <w:style w:type="paragraph" w:styleId="Heading2">
    <w:name w:val="heading 2"/>
    <w:basedOn w:val="Normal"/>
    <w:next w:val="Normal"/>
    <w:uiPriority w:val="9"/>
    <w:unhideWhenUsed/>
    <w:qFormat/>
    <w:pPr>
      <w:spacing w:before="120"/>
      <w:outlineLvl w:val="1"/>
    </w:pPr>
    <w:rPr>
      <w:b/>
      <w:color w:val="1321B9"/>
      <w:sz w:val="48"/>
      <w:szCs w:val="48"/>
    </w:rPr>
  </w:style>
  <w:style w:type="paragraph" w:styleId="Heading3">
    <w:name w:val="heading 3"/>
    <w:basedOn w:val="Normal"/>
    <w:next w:val="Normal"/>
    <w:uiPriority w:val="9"/>
    <w:semiHidden/>
    <w:unhideWhenUsed/>
    <w:qFormat/>
    <w:pPr>
      <w:outlineLvl w:val="2"/>
    </w:pPr>
    <w:rPr>
      <w:b/>
      <w:color w:val="101CA5"/>
      <w:sz w:val="40"/>
      <w:szCs w:val="40"/>
    </w:rPr>
  </w:style>
  <w:style w:type="paragraph" w:styleId="Heading4">
    <w:name w:val="heading 4"/>
    <w:basedOn w:val="Normal"/>
    <w:next w:val="Normal"/>
    <w:uiPriority w:val="9"/>
    <w:semiHidden/>
    <w:unhideWhenUsed/>
    <w:qFormat/>
    <w:pPr>
      <w:outlineLvl w:val="3"/>
    </w:pPr>
    <w:rPr>
      <w:color w:val="0000D8"/>
      <w:sz w:val="32"/>
      <w:szCs w:val="32"/>
    </w:rPr>
  </w:style>
  <w:style w:type="paragraph" w:styleId="Heading5">
    <w:name w:val="heading 5"/>
    <w:basedOn w:val="Normal"/>
    <w:next w:val="Normal"/>
    <w:uiPriority w:val="9"/>
    <w:semiHidden/>
    <w:unhideWhenUsed/>
    <w:qFormat/>
    <w:pPr>
      <w:keepNext/>
      <w:keepLines/>
      <w:spacing w:after="40"/>
      <w:outlineLvl w:val="4"/>
    </w:pPr>
    <w:rPr>
      <w:color w:val="0E1956"/>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color w:val="101CA5"/>
      <w:sz w:val="72"/>
      <w:szCs w:val="72"/>
    </w:rPr>
  </w:style>
  <w:style w:type="paragraph" w:customStyle="1" w:styleId="Normal0">
    <w:name w:val="Normal0"/>
  </w:style>
  <w:style w:type="paragraph" w:customStyle="1" w:styleId="heading10">
    <w:name w:val="heading 10"/>
    <w:basedOn w:val="Normal0"/>
    <w:next w:val="Normal0"/>
    <w:pPr>
      <w:spacing w:before="120" w:after="200"/>
      <w:outlineLvl w:val="0"/>
    </w:pPr>
    <w:rPr>
      <w:b/>
      <w:color w:val="101CA5"/>
      <w:sz w:val="56"/>
      <w:szCs w:val="56"/>
    </w:rPr>
  </w:style>
  <w:style w:type="paragraph" w:customStyle="1" w:styleId="heading20">
    <w:name w:val="heading 20"/>
    <w:basedOn w:val="Normal0"/>
    <w:next w:val="Normal0"/>
    <w:pPr>
      <w:spacing w:before="120"/>
      <w:outlineLvl w:val="1"/>
    </w:pPr>
    <w:rPr>
      <w:b/>
      <w:color w:val="1321B9"/>
      <w:sz w:val="48"/>
      <w:szCs w:val="48"/>
    </w:rPr>
  </w:style>
  <w:style w:type="paragraph" w:customStyle="1" w:styleId="heading30">
    <w:name w:val="heading 30"/>
    <w:basedOn w:val="Normal0"/>
    <w:next w:val="Normal0"/>
    <w:pPr>
      <w:outlineLvl w:val="2"/>
    </w:pPr>
    <w:rPr>
      <w:b/>
      <w:color w:val="101CA5"/>
      <w:sz w:val="40"/>
      <w:szCs w:val="40"/>
    </w:rPr>
  </w:style>
  <w:style w:type="paragraph" w:customStyle="1" w:styleId="heading40">
    <w:name w:val="heading 40"/>
    <w:basedOn w:val="Normal0"/>
    <w:next w:val="Normal0"/>
    <w:pPr>
      <w:outlineLvl w:val="3"/>
    </w:pPr>
    <w:rPr>
      <w:color w:val="0000D8"/>
      <w:sz w:val="32"/>
      <w:szCs w:val="32"/>
    </w:rPr>
  </w:style>
  <w:style w:type="paragraph" w:customStyle="1" w:styleId="heading50">
    <w:name w:val="heading 50"/>
    <w:basedOn w:val="Normal0"/>
    <w:next w:val="Normal0"/>
    <w:pPr>
      <w:keepNext/>
      <w:keepLines/>
      <w:spacing w:after="40"/>
      <w:outlineLvl w:val="4"/>
    </w:pPr>
    <w:rPr>
      <w:color w:val="0E1956"/>
      <w:sz w:val="26"/>
      <w:szCs w:val="26"/>
    </w:rPr>
  </w:style>
  <w:style w:type="paragraph" w:customStyle="1" w:styleId="heading60">
    <w:name w:val="heading 60"/>
    <w:basedOn w:val="Normal0"/>
    <w:next w:val="Normal0"/>
    <w:pPr>
      <w:keepNext/>
      <w:keepLines/>
      <w:spacing w:before="200" w:after="40"/>
      <w:outlineLvl w:val="5"/>
    </w:pPr>
    <w:rPr>
      <w:b/>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rPr>
      <w:b/>
      <w:color w:val="101CA5"/>
      <w:sz w:val="72"/>
      <w:szCs w:val="72"/>
    </w:rPr>
  </w:style>
  <w:style w:type="paragraph" w:styleId="Subtitle">
    <w:name w:val="Subtitle"/>
    <w:basedOn w:val="Normal0"/>
    <w:next w:val="Normal0"/>
    <w:uiPriority w:val="11"/>
    <w:qFormat/>
    <w:rPr>
      <w:color w:val="233DDB"/>
    </w:rPr>
  </w:style>
  <w:style w:type="table" w:customStyle="1" w:styleId="a">
    <w:basedOn w:val="NormalTable0"/>
    <w:tblPr>
      <w:tblStyleRowBandSize w:val="1"/>
      <w:tblStyleColBandSize w:val="1"/>
      <w:tblCellMar>
        <w:left w:w="0" w:type="dxa"/>
        <w:right w:w="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2771"/>
    <w:rPr>
      <w:color w:val="0000FF"/>
      <w:u w:val="single"/>
    </w:rPr>
  </w:style>
  <w:style w:type="paragraph" w:styleId="ListParagraph">
    <w:name w:val="List Paragraph"/>
    <w:basedOn w:val="Normal0"/>
    <w:uiPriority w:val="34"/>
    <w:qFormat/>
    <w:rsid w:val="00AC2771"/>
    <w:pPr>
      <w:ind w:left="720"/>
      <w:contextualSpacing/>
    </w:pPr>
  </w:style>
  <w:style w:type="character" w:styleId="CommentReference">
    <w:name w:val="annotation reference"/>
    <w:basedOn w:val="DefaultParagraphFont"/>
    <w:uiPriority w:val="99"/>
    <w:semiHidden/>
    <w:unhideWhenUsed/>
    <w:rsid w:val="00865BDE"/>
    <w:rPr>
      <w:sz w:val="16"/>
      <w:szCs w:val="16"/>
    </w:rPr>
  </w:style>
  <w:style w:type="paragraph" w:styleId="CommentText">
    <w:name w:val="annotation text"/>
    <w:basedOn w:val="Normal0"/>
    <w:link w:val="CommentTextChar"/>
    <w:uiPriority w:val="99"/>
    <w:unhideWhenUsed/>
    <w:rsid w:val="00865BDE"/>
    <w:pPr>
      <w:spacing w:line="240" w:lineRule="auto"/>
    </w:pPr>
  </w:style>
  <w:style w:type="character" w:customStyle="1" w:styleId="CommentTextChar">
    <w:name w:val="Comment Text Char"/>
    <w:basedOn w:val="DefaultParagraphFont"/>
    <w:link w:val="CommentText"/>
    <w:uiPriority w:val="99"/>
    <w:rsid w:val="00865BDE"/>
  </w:style>
  <w:style w:type="paragraph" w:styleId="CommentSubject">
    <w:name w:val="annotation subject"/>
    <w:basedOn w:val="CommentText"/>
    <w:next w:val="CommentText"/>
    <w:link w:val="CommentSubjectChar"/>
    <w:uiPriority w:val="99"/>
    <w:semiHidden/>
    <w:unhideWhenUsed/>
    <w:rsid w:val="00865BDE"/>
    <w:rPr>
      <w:b/>
      <w:bCs/>
    </w:rPr>
  </w:style>
  <w:style w:type="character" w:customStyle="1" w:styleId="CommentSubjectChar">
    <w:name w:val="Comment Subject Char"/>
    <w:basedOn w:val="CommentTextChar"/>
    <w:link w:val="CommentSubject"/>
    <w:uiPriority w:val="99"/>
    <w:semiHidden/>
    <w:rsid w:val="00865BDE"/>
    <w:rPr>
      <w:b/>
      <w:bCs/>
    </w:rPr>
  </w:style>
  <w:style w:type="paragraph" w:styleId="BalloonText">
    <w:name w:val="Balloon Text"/>
    <w:basedOn w:val="Normal0"/>
    <w:link w:val="BalloonTextChar"/>
    <w:uiPriority w:val="99"/>
    <w:semiHidden/>
    <w:unhideWhenUsed/>
    <w:rsid w:val="00865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DE"/>
    <w:rPr>
      <w:rFonts w:ascii="Segoe UI" w:hAnsi="Segoe UI" w:cs="Segoe UI"/>
      <w:sz w:val="18"/>
      <w:szCs w:val="18"/>
    </w:rPr>
  </w:style>
  <w:style w:type="character" w:styleId="FollowedHyperlink">
    <w:name w:val="FollowedHyperlink"/>
    <w:basedOn w:val="DefaultParagraphFont"/>
    <w:uiPriority w:val="99"/>
    <w:semiHidden/>
    <w:unhideWhenUsed/>
    <w:rsid w:val="00865BDE"/>
    <w:rPr>
      <w:color w:val="800080" w:themeColor="followedHyperlink"/>
      <w:u w:val="single"/>
    </w:rPr>
  </w:style>
  <w:style w:type="paragraph" w:styleId="NormalWeb">
    <w:name w:val="Normal (Web)"/>
    <w:basedOn w:val="Normal0"/>
    <w:uiPriority w:val="99"/>
    <w:semiHidden/>
    <w:unhideWhenUsed/>
    <w:rsid w:val="00C74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C747AF"/>
  </w:style>
  <w:style w:type="table" w:customStyle="1" w:styleId="a2">
    <w:basedOn w:val="NormalTable0"/>
    <w:tblPr>
      <w:tblStyleRowBandSize w:val="1"/>
      <w:tblStyleColBandSize w:val="1"/>
      <w:tblCellMar>
        <w:left w:w="0" w:type="dxa"/>
        <w:right w:w="0" w:type="dxa"/>
      </w:tblCellMar>
    </w:tblPr>
  </w:style>
  <w:style w:type="table" w:customStyle="1" w:styleId="a3">
    <w:basedOn w:val="NormalTable0"/>
    <w:tblPr>
      <w:tblStyleRowBandSize w:val="1"/>
      <w:tblStyleColBandSize w:val="1"/>
      <w:tblCellMar>
        <w:top w:w="100" w:type="dxa"/>
        <w:left w:w="115" w:type="dxa"/>
        <w:bottom w:w="100" w:type="dxa"/>
        <w:right w:w="115" w:type="dxa"/>
      </w:tblCellMar>
    </w:tblPr>
  </w:style>
  <w:style w:type="table" w:customStyle="1" w:styleId="a4">
    <w:basedOn w:val="NormalTable0"/>
    <w:tblPr>
      <w:tblStyleRowBandSize w:val="1"/>
      <w:tblStyleColBandSize w:val="1"/>
      <w:tblCellMar>
        <w:top w:w="100" w:type="dxa"/>
        <w:left w:w="115" w:type="dxa"/>
        <w:bottom w:w="100" w:type="dxa"/>
        <w:right w:w="115" w:type="dxa"/>
      </w:tblCellMar>
    </w:tblPr>
  </w:style>
  <w:style w:type="table" w:customStyle="1" w:styleId="a5">
    <w:basedOn w:val="NormalTable0"/>
    <w:tblPr>
      <w:tblStyleRowBandSize w:val="1"/>
      <w:tblStyleColBandSize w:val="1"/>
      <w:tblCellMar>
        <w:top w:w="100" w:type="dxa"/>
        <w:left w:w="115" w:type="dxa"/>
        <w:bottom w:w="100" w:type="dxa"/>
        <w:right w:w="115"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15" w:type="dxa"/>
        <w:bottom w:w="100" w:type="dxa"/>
        <w:right w:w="115" w:type="dxa"/>
      </w:tblCellMar>
    </w:tblPr>
  </w:style>
  <w:style w:type="table" w:customStyle="1" w:styleId="a8">
    <w:basedOn w:val="NormalTable0"/>
    <w:tblPr>
      <w:tblStyleRowBandSize w:val="1"/>
      <w:tblStyleColBandSize w:val="1"/>
      <w:tblCellMar>
        <w:top w:w="100" w:type="dxa"/>
        <w:left w:w="115" w:type="dxa"/>
        <w:bottom w:w="100" w:type="dxa"/>
        <w:right w:w="115" w:type="dxa"/>
      </w:tblCellMar>
    </w:tblPr>
  </w:style>
  <w:style w:type="paragraph" w:styleId="Header">
    <w:name w:val="header"/>
    <w:basedOn w:val="Normal0"/>
    <w:link w:val="HeaderChar"/>
    <w:uiPriority w:val="99"/>
    <w:unhideWhenUsed/>
    <w:rsid w:val="00E0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3B2"/>
  </w:style>
  <w:style w:type="paragraph" w:styleId="FootnoteText">
    <w:name w:val="footnote text"/>
    <w:basedOn w:val="Normal0"/>
    <w:link w:val="FootnoteTextChar"/>
    <w:uiPriority w:val="99"/>
    <w:semiHidden/>
    <w:unhideWhenUsed/>
    <w:rsid w:val="00764946"/>
    <w:pPr>
      <w:spacing w:after="0" w:line="240" w:lineRule="auto"/>
    </w:pPr>
  </w:style>
  <w:style w:type="character" w:customStyle="1" w:styleId="FootnoteTextChar">
    <w:name w:val="Footnote Text Char"/>
    <w:basedOn w:val="DefaultParagraphFont"/>
    <w:link w:val="FootnoteText"/>
    <w:uiPriority w:val="99"/>
    <w:semiHidden/>
    <w:rsid w:val="00764946"/>
  </w:style>
  <w:style w:type="character" w:styleId="FootnoteReference">
    <w:name w:val="footnote reference"/>
    <w:basedOn w:val="DefaultParagraphFont"/>
    <w:uiPriority w:val="99"/>
    <w:semiHidden/>
    <w:unhideWhenUsed/>
    <w:rsid w:val="00764946"/>
    <w:rPr>
      <w:vertAlign w:val="superscript"/>
    </w:rPr>
  </w:style>
  <w:style w:type="paragraph" w:styleId="TOC2">
    <w:name w:val="toc 2"/>
    <w:basedOn w:val="Normal0"/>
    <w:next w:val="Normal0"/>
    <w:autoRedefine/>
    <w:uiPriority w:val="39"/>
    <w:unhideWhenUsed/>
    <w:rsid w:val="00CA4314"/>
    <w:pPr>
      <w:tabs>
        <w:tab w:val="right" w:pos="10456"/>
      </w:tabs>
      <w:spacing w:after="100"/>
      <w:ind w:left="200"/>
    </w:pPr>
  </w:style>
  <w:style w:type="paragraph" w:styleId="TOC3">
    <w:name w:val="toc 3"/>
    <w:basedOn w:val="Normal0"/>
    <w:next w:val="Normal0"/>
    <w:autoRedefine/>
    <w:uiPriority w:val="39"/>
    <w:unhideWhenUsed/>
    <w:rsid w:val="0095331D"/>
    <w:pPr>
      <w:spacing w:after="100"/>
      <w:ind w:left="400"/>
    </w:pPr>
  </w:style>
  <w:style w:type="paragraph" w:styleId="TOC1">
    <w:name w:val="toc 1"/>
    <w:basedOn w:val="Normal0"/>
    <w:next w:val="Normal0"/>
    <w:autoRedefine/>
    <w:uiPriority w:val="39"/>
    <w:unhideWhenUsed/>
    <w:rsid w:val="009D7A20"/>
    <w:pPr>
      <w:tabs>
        <w:tab w:val="right" w:pos="10456"/>
      </w:tabs>
      <w:spacing w:after="100"/>
    </w:pPr>
  </w:style>
  <w:style w:type="paragraph" w:styleId="Revision">
    <w:name w:val="Revision"/>
    <w:hidden/>
    <w:uiPriority w:val="99"/>
    <w:semiHidden/>
    <w:rsid w:val="001A6EB0"/>
    <w:pPr>
      <w:spacing w:after="0" w:line="240" w:lineRule="auto"/>
    </w:pPr>
  </w:style>
  <w:style w:type="paragraph" w:styleId="Footer">
    <w:name w:val="footer"/>
    <w:basedOn w:val="Normal0"/>
    <w:link w:val="FooterChar"/>
    <w:uiPriority w:val="99"/>
    <w:unhideWhenUsed/>
    <w:rsid w:val="00557478"/>
    <w:pPr>
      <w:tabs>
        <w:tab w:val="center" w:pos="4680"/>
        <w:tab w:val="right" w:pos="9360"/>
      </w:tabs>
      <w:spacing w:after="0" w:line="240" w:lineRule="auto"/>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557478"/>
    <w:rPr>
      <w:rFonts w:asciiTheme="minorHAnsi" w:eastAsiaTheme="minorEastAsia" w:hAnsiTheme="minorHAnsi" w:cs="Times New Roman"/>
      <w:sz w:val="22"/>
      <w:szCs w:val="22"/>
      <w:lang w:val="en-US" w:eastAsia="en-US"/>
    </w:rPr>
  </w:style>
  <w:style w:type="table" w:styleId="TableGrid">
    <w:name w:val="Table Grid"/>
    <w:basedOn w:val="NormalTable0"/>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title0">
    <w:name w:val="Subtitle0"/>
    <w:basedOn w:val="Normal0"/>
    <w:next w:val="Normal0"/>
    <w:rPr>
      <w:color w:val="233DDB"/>
    </w:rPr>
  </w:style>
  <w:style w:type="table" w:customStyle="1" w:styleId="a9">
    <w:basedOn w:val="NormalTable0"/>
    <w:tblPr>
      <w:tblStyleRowBandSize w:val="1"/>
      <w:tblStyleColBandSize w:val="1"/>
      <w:tblCellMar>
        <w:left w:w="115" w:type="dxa"/>
        <w:right w:w="115" w:type="dxa"/>
      </w:tblCellMar>
    </w:tblPr>
  </w:style>
  <w:style w:type="table" w:customStyle="1" w:styleId="aa">
    <w:basedOn w:val="NormalTable0"/>
    <w:tblPr>
      <w:tblStyleRowBandSize w:val="1"/>
      <w:tblStyleColBandSize w:val="1"/>
      <w:tblCellMar>
        <w:left w:w="115" w:type="dxa"/>
        <w:right w:w="115" w:type="dxa"/>
      </w:tblCellMar>
    </w:tblPr>
  </w:style>
  <w:style w:type="paragraph" w:styleId="NoSpacing">
    <w:name w:val="No Spacing"/>
    <w:uiPriority w:val="1"/>
    <w:qFormat/>
    <w:rsid w:val="006A2554"/>
    <w:pPr>
      <w:spacing w:after="0" w:line="240" w:lineRule="auto"/>
    </w:pPr>
  </w:style>
  <w:style w:type="paragraph" w:styleId="TOCHeading">
    <w:name w:val="TOC Heading"/>
    <w:basedOn w:val="Heading1"/>
    <w:next w:val="Normal"/>
    <w:uiPriority w:val="39"/>
    <w:unhideWhenUsed/>
    <w:qFormat/>
    <w:rsid w:val="009D7A20"/>
    <w:pPr>
      <w:keepNext/>
      <w:keepLines/>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D2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s://www.dublincore.org/specifications/dublin-core/resource-typelist/" TargetMode="External"/><Relationship Id="rId21" Type="http://schemas.openxmlformats.org/officeDocument/2006/relationships/hyperlink" Target="https://www.dfat.gov.au/development/who-we-work-with/ngos/list-of-australian-accredited-non-government-organisations" TargetMode="External"/><Relationship Id="rId34" Type="http://schemas.openxmlformats.org/officeDocument/2006/relationships/hyperlink" Target="https://www.dfat.gov.au/development/who-we-work-with/ngos/list-of-australian-accredited-non-government-organis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demo.vocabs.ardc.edu.au/viewById/652" TargetMode="External"/><Relationship Id="rId33" Type="http://schemas.openxmlformats.org/officeDocument/2006/relationships/hyperlink" Target="https://www.directory.gov.au/departments-and-agenc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irectory.gov.au/departments-and-agencies" TargetMode="External"/><Relationship Id="rId29" Type="http://schemas.openxmlformats.org/officeDocument/2006/relationships/hyperlink" Target="https://www.protectivesecurity.gov.au/publications-library/policy-9-access-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inance.gov.au/government/financial-reporting-and-accounting-policy/overview-commonwealth-financial-reporting/functional-reporting/description-functions-and-sub-functions" TargetMode="External"/><Relationship Id="rId32" Type="http://schemas.openxmlformats.org/officeDocument/2006/relationships/hyperlink" Target="https://www.abs.gov.au/statistics/classifications/australian-standard-classification-languages-ascl/latest-releas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linked.data.gov.au/def/anzsrc-for/2020" TargetMode="External"/><Relationship Id="rId28" Type="http://schemas.openxmlformats.org/officeDocument/2006/relationships/hyperlink" Target="https://www.abs.gov.au/statistics/standards/australian-statistical-geography-standard-asgs-edition-3/latest-release"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protectivesecurity.gov.au/publications-library/policy-8-sensitive-and-classified-information" TargetMode="External"/><Relationship Id="rId31" Type="http://schemas.openxmlformats.org/officeDocument/2006/relationships/hyperlink" Target="https://www.naa.gov.au/sites/default/files/2019-09/AGRkMS-Version-2.2-June-2015_tcm16-93990_1.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ror.org/" TargetMode="External"/><Relationship Id="rId27" Type="http://schemas.openxmlformats.org/officeDocument/2006/relationships/hyperlink" Target="https://www.dublincore.org/specifications/dublin-core/collection-description/frequency/" TargetMode="External"/><Relationship Id="rId30" Type="http://schemas.openxmlformats.org/officeDocument/2006/relationships/hyperlink" Target="https://www.legislation.gov.au/" TargetMode="External"/><Relationship Id="rId35" Type="http://schemas.openxmlformats.org/officeDocument/2006/relationships/hyperlink" Target="https://ror.org/"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306</Value>
      <Value>276</Value>
      <Value>30</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Training [SEC=OFFICIAL]</TermName>
          <TermId xmlns="http://schemas.microsoft.com/office/infopath/2007/PartnerControls">f403a813-50f5-4f4f-943d-a723339d65f4</TermId>
        </TermInfo>
        <TermInfo xmlns="http://schemas.microsoft.com/office/infopath/2007/PartnerControls">
          <TermName xmlns="http://schemas.microsoft.com/office/infopath/2007/PartnerControls">OFFICIAL</TermName>
          <TermId xmlns="http://schemas.microsoft.com/office/infopath/2007/PartnerControls">551a934e-d6c0-43fa-9638-7a0850e77ee6</TermId>
        </TermInfo>
      </Terms>
    </TaxKeywordTaxHTField>
    <_dlc_DocId xmlns="6a7e9632-768a-49bf-85ac-c69233ab2a52">FIN11578-881927434-7122</_dlc_DocId>
    <_dlc_DocIdUrl xmlns="6a7e9632-768a-49bf-85ac-c69233ab2a52">
      <Url>https://financegovau.sharepoint.com/sites/M365_DoF_51011578/_layouts/15/DocIdRedir.aspx?ID=FIN11578-881927434-7122</Url>
      <Description>FIN11578-881927434-7122</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4cf51cfb-d99e-49cb-a25e-3235d44af28b">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Reports</TermName>
          <TermId xmlns="http://schemas.microsoft.com/office/infopath/2007/PartnerControls">ad94924d-e02d-42ba-80e7-f7a62cc8b094</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SharedWithUsers xmlns="6a7e9632-768a-49bf-85ac-c69233ab2a52">
      <UserInfo>
        <DisplayName>Pandika, Kylie</DisplayName>
        <AccountId>73</AccountId>
        <AccountType/>
      </UserInfo>
      <UserInfo>
        <DisplayName>Chintalaphani, Shanti</DisplayName>
        <AccountId>32</AccountId>
        <AccountType/>
      </UserInfo>
      <UserInfo>
        <DisplayName>O'Connor, Phillip</DisplayName>
        <AccountId>107</AccountId>
        <AccountType/>
      </UserInfo>
      <UserInfo>
        <DisplayName>Palombi, Sebastian</DisplayName>
        <AccountId>138</AccountId>
        <AccountType/>
      </UserInfo>
    </SharedWithUsers>
    <_dlc_DocIdPersistId xmlns="6a7e9632-768a-49bf-85ac-c69233ab2a52" xsi:nil="true"/>
  </documentManagement>
</p:properti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go:gDocsCustomXmlDataStorage xmlns:go="http://customooxmlschemas.google.com/" xmlns:r="http://schemas.openxmlformats.org/officeDocument/2006/relationships">
  <go:docsCustomData xmlns:go="http://customooxmlschemas.google.com/" roundtripDataSignature="AMtx7mjNmV4wco5AvSUmt6pONjeNdDsJ5A==">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</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60831AADDC5874C890343C005E93616" ma:contentTypeVersion="29" ma:contentTypeDescription="Create a new document." ma:contentTypeScope="" ma:versionID="b3cf7588e6e8282949b60c749e84fc99">
  <xsd:schema xmlns:xsd="http://www.w3.org/2001/XMLSchema" xmlns:xs="http://www.w3.org/2001/XMLSchema" xmlns:p="http://schemas.microsoft.com/office/2006/metadata/properties" xmlns:ns1="http://schemas.microsoft.com/sharepoint/v3" xmlns:ns2="a334ba3b-e131-42d3-95f3-2728f5a41884" xmlns:ns3="4cf51cfb-d99e-49cb-a25e-3235d44af28b" xmlns:ns4="6a7e9632-768a-49bf-85ac-c69233ab2a52" targetNamespace="http://schemas.microsoft.com/office/2006/metadata/properties" ma:root="true" ma:fieldsID="7b20f2025b001193af38fe4f2e6f5cdc" ns1:_="" ns2:_="" ns3:_="" ns4:_="">
    <xsd:import namespace="http://schemas.microsoft.com/sharepoint/v3"/>
    <xsd:import namespace="a334ba3b-e131-42d3-95f3-2728f5a41884"/>
    <xsd:import namespace="4cf51cfb-d99e-49cb-a25e-3235d44af28b"/>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3:MediaServiceDateTaken" minOccurs="0"/>
                <xsd:element ref="ns3:MediaLengthInSeconds"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4:SharedWithUsers" minOccurs="0"/>
                <xsd:element ref="ns4:_dlc_Doc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ma:readOnly="false">
      <xsd:simpleType>
        <xsd:restriction base="dms:Note"/>
      </xsd:simpleType>
    </xsd:element>
    <xsd:element name="_ip_UnifiedCompliancePolicyUIAction" ma:index="3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Office of the National Data Commissioner|ada643d2-e50e-4570-b8d2-2c33632e567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e524be-5fb4-442b-ad65-9e537c01c5e4}"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92e524be-5fb4-442b-ad65-9e537c01c5e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f51cfb-d99e-49cb-a25e-3235d44af28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6"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C284-2E93-4C68-AAC0-663630224921}">
  <ds:schemaRefs>
    <ds:schemaRef ds:uri="a334ba3b-e131-42d3-95f3-2728f5a41884"/>
    <ds:schemaRef ds:uri="http://schemas.microsoft.com/sharepoint/v3"/>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4cf51cfb-d99e-49cb-a25e-3235d44af28b"/>
    <ds:schemaRef ds:uri="6a7e9632-768a-49bf-85ac-c69233ab2a52"/>
    <ds:schemaRef ds:uri="http://purl.org/dc/elements/1.1/"/>
  </ds:schemaRefs>
</ds:datastoreItem>
</file>

<file path=customXml/itemProps2.xml><?xml version="1.0" encoding="utf-8"?>
<ds:datastoreItem xmlns:ds="http://schemas.openxmlformats.org/officeDocument/2006/customXml" ds:itemID="{BA3F83B1-1A74-4C02-B5D8-250C1C8826F5}">
  <ds:schemaRefs>
    <ds:schemaRef ds:uri="Microsoft.SharePoint.Taxonomy.ContentTypeSyn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19C91E-32E5-4229-A8D3-74743353E72B}">
  <ds:schemaRefs>
    <ds:schemaRef ds:uri="http://schemas.microsoft.com/sharepoint/events"/>
  </ds:schemaRefs>
</ds:datastoreItem>
</file>

<file path=customXml/itemProps5.xml><?xml version="1.0" encoding="utf-8"?>
<ds:datastoreItem xmlns:ds="http://schemas.openxmlformats.org/officeDocument/2006/customXml" ds:itemID="{613C2641-964D-4E36-A3B3-462E3977C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4cf51cfb-d99e-49cb-a25e-3235d44af28b"/>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AC9703-1EE3-4BAD-9022-ABC01ABDEFAF}">
  <ds:schemaRefs>
    <ds:schemaRef ds:uri="http://schemas.microsoft.com/sharepoint/v3/contenttype/forms"/>
  </ds:schemaRefs>
</ds:datastoreItem>
</file>

<file path=customXml/itemProps7.xml><?xml version="1.0" encoding="utf-8"?>
<ds:datastoreItem xmlns:ds="http://schemas.openxmlformats.org/officeDocument/2006/customXml" ds:itemID="{58FEEA9D-F6F0-486F-8CF4-8F521097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2316</Words>
  <Characters>13435</Characters>
  <Application>Microsoft Office Word</Application>
  <DocSecurity>0</DocSecurity>
  <Lines>617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Phillip</dc:creator>
  <cp:keywords>OFFICIAL; Training [SEC=OFFICIAL]</cp:keywords>
  <cp:lastModifiedBy>Palombi, Sebastian</cp:lastModifiedBy>
  <cp:revision>265</cp:revision>
  <dcterms:created xsi:type="dcterms:W3CDTF">2023-03-02T13:42:00Z</dcterms:created>
  <dcterms:modified xsi:type="dcterms:W3CDTF">2023-04-03T05:53:00Z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0x010100B7B479F47583304BA8B631462CC772D700960831AADDC5874C890343C005E93616</vt:lpwstr>
  </property>
  <property fmtid="{D5CDD505-2E9C-101B-9397-08002B2CF9AE}" pid="3" name="HPRMSecurityLevel">
    <vt:lpwstr>34;#OFFICIAL|11463c70-78df-4e3b-b0ff-f66cd3cb26ec</vt:lpwstr>
  </property>
  <property fmtid="{D5CDD505-2E9C-101B-9397-08002B2CF9AE}" pid="4" name="ESearchTags">
    <vt:lpwstr>6;#Training|2f396fb6-baad-479d-8254-1550153bbe31;#33;#Official|f53c1d54-6e59-4b8b-8af5-a00f9baa8e57</vt:lpwstr>
  </property>
  <property fmtid="{D5CDD505-2E9C-101B-9397-08002B2CF9AE}" pid="5" name="HPRMSecurityCaveat">
    <vt:lpwstr/>
  </property>
  <property fmtid="{D5CDD505-2E9C-101B-9397-08002B2CF9AE}" pid="6" name="PMC.ESearch.TagGeneratedTime">
    <vt:lpwstr>2022-06-23T12:51:21</vt:lpwstr>
  </property>
  <property fmtid="{D5CDD505-2E9C-101B-9397-08002B2CF9AE}" pid="7" name="AbtEntity">
    <vt:lpwstr>2;#Department of Finance|fd660e8f-8f31-49bd-92a3-d31d4da31afe</vt:lpwstr>
  </property>
  <property fmtid="{D5CDD505-2E9C-101B-9397-08002B2CF9AE}" pid="8" name="OrgUnit">
    <vt:lpwstr>65;#Annual Reports|ad94924d-e02d-42ba-80e7-f7a62cc8b094</vt:lpwstr>
  </property>
  <property fmtid="{D5CDD505-2E9C-101B-9397-08002B2CF9AE}" pid="9" name="InitiatingEntity">
    <vt:lpwstr>2;#Department of Finance|fd660e8f-8f31-49bd-92a3-d31d4da31afe</vt:lpwstr>
  </property>
  <property fmtid="{D5CDD505-2E9C-101B-9397-08002B2CF9AE}" pid="10" name="Function and Activity">
    <vt:lpwstr/>
  </property>
  <property fmtid="{D5CDD505-2E9C-101B-9397-08002B2CF9AE}" pid="11" name="_dlc_DocIdItemGuid">
    <vt:lpwstr>0ba71636-3ba4-4bcf-9a3f-aa7d123f2a64</vt:lpwstr>
  </property>
  <property fmtid="{D5CDD505-2E9C-101B-9397-08002B2CF9AE}" pid="12" name="EmTo">
    <vt:lpwstr/>
  </property>
  <property fmtid="{D5CDD505-2E9C-101B-9397-08002B2CF9AE}" pid="13" name="EmFrom">
    <vt:lpwstr/>
  </property>
  <property fmtid="{D5CDD505-2E9C-101B-9397-08002B2CF9AE}" pid="14" name="EmReceivedByName">
    <vt:lpwstr/>
  </property>
  <property fmtid="{D5CDD505-2E9C-101B-9397-08002B2CF9AE}" pid="15" name="Order">
    <vt:r8>712200</vt:r8>
  </property>
  <property fmtid="{D5CDD505-2E9C-101B-9397-08002B2CF9AE}" pid="16" name="EmCon">
    <vt:lpwstr/>
  </property>
  <property fmtid="{D5CDD505-2E9C-101B-9397-08002B2CF9AE}" pid="17" name="EmFromSMTPAddress">
    <vt:lpwstr/>
  </property>
  <property fmtid="{D5CDD505-2E9C-101B-9397-08002B2CF9AE}" pid="18" name="EmCompanies">
    <vt:lpwstr/>
  </property>
  <property fmtid="{D5CDD505-2E9C-101B-9397-08002B2CF9AE}" pid="19" name="EmSubject">
    <vt:lpwstr/>
  </property>
  <property fmtid="{D5CDD505-2E9C-101B-9397-08002B2CF9AE}" pid="20" name="EmAttachCount">
    <vt:lpwstr/>
  </property>
  <property fmtid="{D5CDD505-2E9C-101B-9397-08002B2CF9AE}" pid="21" name="EmToAddress">
    <vt:lpwstr/>
  </property>
  <property fmtid="{D5CDD505-2E9C-101B-9397-08002B2CF9AE}" pid="22" name="EmReceivedOnBehalfOfName">
    <vt:lpwstr/>
  </property>
  <property fmtid="{D5CDD505-2E9C-101B-9397-08002B2CF9AE}" pid="23" name="EmCategory">
    <vt:lpwstr/>
  </property>
  <property fmtid="{D5CDD505-2E9C-101B-9397-08002B2CF9AE}" pid="24" name="EmConversationIndex">
    <vt:lpwstr/>
  </property>
  <property fmtid="{D5CDD505-2E9C-101B-9397-08002B2CF9AE}" pid="25" name="EmBody">
    <vt:lpwstr/>
  </property>
  <property fmtid="{D5CDD505-2E9C-101B-9397-08002B2CF9AE}" pid="26" name="EmHasAttachments">
    <vt:bool>false</vt:bool>
  </property>
  <property fmtid="{D5CDD505-2E9C-101B-9397-08002B2CF9AE}" pid="27" name="EmRetentionPolicyName">
    <vt:lpwstr/>
  </property>
  <property fmtid="{D5CDD505-2E9C-101B-9397-08002B2CF9AE}" pid="28" name="EmReplyRecipientNames">
    <vt:lpwstr/>
  </property>
  <property fmtid="{D5CDD505-2E9C-101B-9397-08002B2CF9AE}" pid="29" name="EmReplyRecipients">
    <vt:lpwstr/>
  </property>
  <property fmtid="{D5CDD505-2E9C-101B-9397-08002B2CF9AE}" pid="30" name="EmCC">
    <vt:lpwstr/>
  </property>
  <property fmtid="{D5CDD505-2E9C-101B-9397-08002B2CF9AE}" pid="31" name="EmFromName">
    <vt:lpwstr/>
  </property>
  <property fmtid="{D5CDD505-2E9C-101B-9397-08002B2CF9AE}" pid="32" name="EmBCCSMTPAddress">
    <vt:lpwstr/>
  </property>
  <property fmtid="{D5CDD505-2E9C-101B-9397-08002B2CF9AE}" pid="33" name="About Entity">
    <vt:lpwstr>1;#Department of Finance|fd660e8f-8f31-49bd-92a3-d31d4da31afe</vt:lpwstr>
  </property>
  <property fmtid="{D5CDD505-2E9C-101B-9397-08002B2CF9AE}" pid="34" name="EmAttachmentNames">
    <vt:lpwstr/>
  </property>
  <property fmtid="{D5CDD505-2E9C-101B-9397-08002B2CF9AE}" pid="35" name="EmToSMTPAddress">
    <vt:lpwstr/>
  </property>
  <property fmtid="{D5CDD505-2E9C-101B-9397-08002B2CF9AE}" pid="36" name="EmSentOnBehalfOfName">
    <vt:lpwstr/>
  </property>
  <property fmtid="{D5CDD505-2E9C-101B-9397-08002B2CF9AE}" pid="37" name="Initiating Entity">
    <vt:lpwstr>1;#Department of Finance|fd660e8f-8f31-49bd-92a3-d31d4da31afe</vt:lpwstr>
  </property>
  <property fmtid="{D5CDD505-2E9C-101B-9397-08002B2CF9AE}" pid="38" name="EmCCSMTPAddress">
    <vt:lpwstr/>
  </property>
  <property fmtid="{D5CDD505-2E9C-101B-9397-08002B2CF9AE}" pid="39" name="Organisation Unit">
    <vt:lpwstr>276;#Annual Reports|ad94924d-e02d-42ba-80e7-f7a62cc8b094</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MediaServiceImageTags">
    <vt:lpwstr/>
  </property>
  <property fmtid="{D5CDD505-2E9C-101B-9397-08002B2CF9AE}" pid="44" name="MSIP_Label_87d6481e-ccdd-4ab6-8b26-05a0df5699e7_Enabled">
    <vt:lpwstr>true</vt:lpwstr>
  </property>
  <property fmtid="{D5CDD505-2E9C-101B-9397-08002B2CF9AE}" pid="45" name="MSIP_Label_87d6481e-ccdd-4ab6-8b26-05a0df5699e7_Name">
    <vt:lpwstr>OFFICIAL</vt:lpwstr>
  </property>
  <property fmtid="{D5CDD505-2E9C-101B-9397-08002B2CF9AE}" pid="46" name="MSIP_Label_87d6481e-ccdd-4ab6-8b26-05a0df5699e7_SiteId">
    <vt:lpwstr>08954cee-4782-4ff6-9ad5-1997dccef4b0</vt:lpwstr>
  </property>
  <property fmtid="{D5CDD505-2E9C-101B-9397-08002B2CF9AE}" pid="47" name="PM_ProtectiveMarkingValue_Header">
    <vt:lpwstr>OFFICIAL</vt:lpwstr>
  </property>
  <property fmtid="{D5CDD505-2E9C-101B-9397-08002B2CF9AE}" pid="48" name="PM_DisplayValueSecClassificationWithQualifier">
    <vt:lpwstr>OFFICIAL</vt:lpwstr>
  </property>
  <property fmtid="{D5CDD505-2E9C-101B-9397-08002B2CF9AE}" pid="49" name="PM_ProtectiveMarkingValue_Footer">
    <vt:lpwstr>OFFICIAL</vt:lpwstr>
  </property>
  <property fmtid="{D5CDD505-2E9C-101B-9397-08002B2CF9AE}" pid="50" name="PM_InsertionValue">
    <vt:lpwstr>OFFICIAL</vt:lpwstr>
  </property>
  <property fmtid="{D5CDD505-2E9C-101B-9397-08002B2CF9AE}" pid="51" name="PM_Display">
    <vt:lpwstr>OFFICIAL</vt:lpwstr>
  </property>
  <property fmtid="{D5CDD505-2E9C-101B-9397-08002B2CF9AE}" pid="52" name="PM_SecurityClassification_Prev">
    <vt:lpwstr>OFFICIAL</vt:lpwstr>
  </property>
  <property fmtid="{D5CDD505-2E9C-101B-9397-08002B2CF9AE}" pid="53" name="PM_Caveats_Count">
    <vt:lpwstr>0</vt:lpwstr>
  </property>
  <property fmtid="{D5CDD505-2E9C-101B-9397-08002B2CF9AE}" pid="54" name="PM_Qualifier_Prev">
    <vt:lpwstr/>
  </property>
  <property fmtid="{D5CDD505-2E9C-101B-9397-08002B2CF9AE}" pid="55" name="PM_SecurityClassification">
    <vt:lpwstr>OFFICIAL</vt:lpwstr>
  </property>
  <property fmtid="{D5CDD505-2E9C-101B-9397-08002B2CF9AE}" pid="56" name="PM_Qualifier">
    <vt:lpwstr/>
  </property>
  <property fmtid="{D5CDD505-2E9C-101B-9397-08002B2CF9AE}" pid="57" name="PM_ProtectiveMarkingImage_Header">
    <vt:lpwstr>C:\Program Files\Common Files\janusNET Shared\janusSEAL\Images\DocumentSlashBlue.png</vt:lpwstr>
  </property>
  <property fmtid="{D5CDD505-2E9C-101B-9397-08002B2CF9AE}" pid="58" name="PM_ProtectiveMarkingImage_Footer">
    <vt:lpwstr>C:\Program Files\Common Files\janusNET Shared\janusSEAL\Images\DocumentSlashBlue.png</vt:lpwstr>
  </property>
  <property fmtid="{D5CDD505-2E9C-101B-9397-08002B2CF9AE}" pid="59" name="PM_Namespace">
    <vt:lpwstr>gov.au</vt:lpwstr>
  </property>
  <property fmtid="{D5CDD505-2E9C-101B-9397-08002B2CF9AE}" pid="60" name="PM_Version">
    <vt:lpwstr>2018.4</vt:lpwstr>
  </property>
  <property fmtid="{D5CDD505-2E9C-101B-9397-08002B2CF9AE}" pid="61" name="PM_Note">
    <vt:lpwstr/>
  </property>
  <property fmtid="{D5CDD505-2E9C-101B-9397-08002B2CF9AE}" pid="62" name="PM_Markers">
    <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OriginatorDomainName_SHA256">
    <vt:lpwstr>325440F6CA31C4C3BCE4433552DC42928CAAD3E2731ABE35FDE729ECEB763AF0</vt:lpwstr>
  </property>
  <property fmtid="{D5CDD505-2E9C-101B-9397-08002B2CF9AE}" pid="66" name="TaxKeyword">
    <vt:lpwstr>306;#Training [SEC=OFFICIAL]|f403a813-50f5-4f4f-943d-a723339d65f4;#30;#OFFICIAL|551a934e-d6c0-43fa-9638-7a0850e77ee6</vt:lpwstr>
  </property>
  <property fmtid="{D5CDD505-2E9C-101B-9397-08002B2CF9AE}" pid="67" name="PM_Originating_FileId">
    <vt:lpwstr>74AC5C9C53E449E68C516DBDBA77F3A4</vt:lpwstr>
  </property>
  <property fmtid="{D5CDD505-2E9C-101B-9397-08002B2CF9AE}" pid="68" name="PM_OriginatorUserAccountName_SHA256">
    <vt:lpwstr>01239C1824BDF2B5521DFE5665E0171C360DD45D6A80B0EE10BD69261D3FA470</vt:lpwstr>
  </property>
  <property fmtid="{D5CDD505-2E9C-101B-9397-08002B2CF9AE}" pid="69" name="PM_Originator_Hash_SHA1">
    <vt:lpwstr>304C337B1A78BBEFC3C00AA530A1D6A6831B9875</vt:lpwstr>
  </property>
  <property fmtid="{D5CDD505-2E9C-101B-9397-08002B2CF9AE}" pid="70" name="MSIP_Label_87d6481e-ccdd-4ab6-8b26-05a0df5699e7_SetDate">
    <vt:lpwstr>2023-03-03T03:31:03Z</vt:lpwstr>
  </property>
  <property fmtid="{D5CDD505-2E9C-101B-9397-08002B2CF9AE}" pid="71" name="PM_OriginationTimeStamp">
    <vt:lpwstr>2023-03-03T03:31:03Z</vt:lpwstr>
  </property>
  <property fmtid="{D5CDD505-2E9C-101B-9397-08002B2CF9AE}" pid="72" name="PM_Hash_Salt_Prev">
    <vt:lpwstr>92BC4F51726D424352182CE700F79577</vt:lpwstr>
  </property>
  <property fmtid="{D5CDD505-2E9C-101B-9397-08002B2CF9AE}" pid="73" name="PM_Hash_Salt">
    <vt:lpwstr>06FF1A922B09CE28760AA98E953590C1</vt:lpwstr>
  </property>
  <property fmtid="{D5CDD505-2E9C-101B-9397-08002B2CF9AE}" pid="74" name="PM_Hash_SHA1">
    <vt:lpwstr>EBC88E74D79451DB5C5DD4BCD63202036DD86D8E</vt:lpwstr>
  </property>
  <property fmtid="{D5CDD505-2E9C-101B-9397-08002B2CF9AE}" pid="75" name="MSIP_Label_87d6481e-ccdd-4ab6-8b26-05a0df5699e7_Method">
    <vt:lpwstr>Privileged</vt:lpwstr>
  </property>
  <property fmtid="{D5CDD505-2E9C-101B-9397-08002B2CF9AE}" pid="76" name="PMHMAC">
    <vt:lpwstr>v=2022.1;a=SHA256;h=9708E59D931A3448C81BFE8BED50128FCF86722223BAF44838AF69D2040B3A40</vt:lpwstr>
  </property>
  <property fmtid="{D5CDD505-2E9C-101B-9397-08002B2CF9AE}" pid="77" name="MSIP_Label_87d6481e-ccdd-4ab6-8b26-05a0df5699e7_ContentBits">
    <vt:lpwstr>0</vt:lpwstr>
  </property>
  <property fmtid="{D5CDD505-2E9C-101B-9397-08002B2CF9AE}" pid="78" name="MSIP_Label_87d6481e-ccdd-4ab6-8b26-05a0df5699e7_ActionId">
    <vt:lpwstr>0c9e30c5796945bb8a78df7bcd540291</vt:lpwstr>
  </property>
</Properties>
</file>